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7E99" w:rsidRPr="00417E99" w:rsidRDefault="00417E99" w:rsidP="00BD55AF">
      <w:pPr>
        <w:spacing w:afterLines="50" w:after="156"/>
        <w:jc w:val="left"/>
        <w:rPr>
          <w:sz w:val="28"/>
          <w:szCs w:val="28"/>
        </w:rPr>
      </w:pPr>
      <w:r w:rsidRPr="00417E99">
        <w:rPr>
          <w:rFonts w:hint="eastAsia"/>
          <w:sz w:val="28"/>
          <w:szCs w:val="28"/>
        </w:rPr>
        <w:t>附件</w:t>
      </w:r>
      <w:r w:rsidRPr="00417E99">
        <w:rPr>
          <w:rFonts w:hint="eastAsia"/>
          <w:sz w:val="28"/>
          <w:szCs w:val="28"/>
        </w:rPr>
        <w:t>2</w:t>
      </w:r>
    </w:p>
    <w:p w:rsidR="001D0BF5" w:rsidRPr="001D0BF5" w:rsidRDefault="00A969B4" w:rsidP="00BD55AF">
      <w:pPr>
        <w:spacing w:afterLines="50" w:after="156"/>
        <w:jc w:val="center"/>
        <w:rPr>
          <w:b/>
          <w:sz w:val="32"/>
          <w:szCs w:val="32"/>
        </w:rPr>
      </w:pPr>
      <w:r>
        <w:rPr>
          <w:rFonts w:hint="eastAsia"/>
          <w:b/>
          <w:sz w:val="32"/>
          <w:szCs w:val="32"/>
        </w:rPr>
        <w:t>《食品与工业微生物学</w:t>
      </w:r>
      <w:bookmarkStart w:id="0" w:name="_GoBack"/>
      <w:bookmarkEnd w:id="0"/>
      <w:r>
        <w:rPr>
          <w:rFonts w:hint="eastAsia"/>
          <w:b/>
          <w:sz w:val="32"/>
          <w:szCs w:val="32"/>
        </w:rPr>
        <w:t>》</w:t>
      </w:r>
      <w:r w:rsidR="001D0BF5" w:rsidRPr="001D0BF5">
        <w:rPr>
          <w:b/>
          <w:sz w:val="32"/>
          <w:szCs w:val="32"/>
        </w:rPr>
        <w:t>课程教学大纲</w:t>
      </w:r>
    </w:p>
    <w:p w:rsidR="001D0BF5" w:rsidRPr="001D0BF5" w:rsidRDefault="001D0BF5" w:rsidP="00823ACC">
      <w:pPr>
        <w:ind w:firstLineChars="500" w:firstLine="1050"/>
      </w:pPr>
    </w:p>
    <w:tbl>
      <w:tblPr>
        <w:tblStyle w:val="a5"/>
        <w:tblW w:w="9924" w:type="dxa"/>
        <w:tblInd w:w="-601" w:type="dxa"/>
        <w:tblLook w:val="04A0" w:firstRow="1" w:lastRow="0" w:firstColumn="1" w:lastColumn="0" w:noHBand="0" w:noVBand="1"/>
      </w:tblPr>
      <w:tblGrid>
        <w:gridCol w:w="2406"/>
        <w:gridCol w:w="1265"/>
        <w:gridCol w:w="1515"/>
        <w:gridCol w:w="1477"/>
        <w:gridCol w:w="618"/>
        <w:gridCol w:w="941"/>
        <w:gridCol w:w="1692"/>
        <w:gridCol w:w="10"/>
      </w:tblGrid>
      <w:tr w:rsidR="001D0BF5" w:rsidTr="00686943">
        <w:trPr>
          <w:trHeight w:val="614"/>
        </w:trPr>
        <w:tc>
          <w:tcPr>
            <w:tcW w:w="9924" w:type="dxa"/>
            <w:gridSpan w:val="8"/>
            <w:shd w:val="clear" w:color="auto" w:fill="D9D9D9" w:themeFill="background1" w:themeFillShade="D9"/>
            <w:vAlign w:val="center"/>
          </w:tcPr>
          <w:p w:rsidR="001D0BF5" w:rsidRPr="001D0BF5" w:rsidRDefault="001D0BF5" w:rsidP="007C626D">
            <w:pPr>
              <w:jc w:val="left"/>
            </w:pPr>
            <w:r>
              <w:rPr>
                <w:rFonts w:hint="eastAsia"/>
              </w:rPr>
              <w:t>课程基本信息（</w:t>
            </w:r>
            <w:r>
              <w:rPr>
                <w:rFonts w:hint="eastAsia"/>
              </w:rPr>
              <w:t>Course Information</w:t>
            </w:r>
            <w:r>
              <w:rPr>
                <w:rFonts w:hint="eastAsia"/>
              </w:rPr>
              <w:t>）</w:t>
            </w:r>
          </w:p>
        </w:tc>
      </w:tr>
      <w:tr w:rsidR="00823ACC" w:rsidTr="00686943">
        <w:trPr>
          <w:trHeight w:val="559"/>
        </w:trPr>
        <w:tc>
          <w:tcPr>
            <w:tcW w:w="2406" w:type="dxa"/>
            <w:vAlign w:val="center"/>
          </w:tcPr>
          <w:p w:rsidR="00823ACC" w:rsidRDefault="00823ACC" w:rsidP="00A724E5">
            <w:pPr>
              <w:jc w:val="center"/>
            </w:pPr>
            <w:r>
              <w:rPr>
                <w:rFonts w:hint="eastAsia"/>
              </w:rPr>
              <w:t>课程代码</w:t>
            </w:r>
          </w:p>
          <w:p w:rsidR="00823ACC" w:rsidRPr="001D0BF5" w:rsidRDefault="00823ACC" w:rsidP="00A724E5">
            <w:pPr>
              <w:jc w:val="center"/>
            </w:pPr>
            <w:r>
              <w:t>（</w:t>
            </w:r>
            <w:r>
              <w:rPr>
                <w:rFonts w:hint="eastAsia"/>
              </w:rPr>
              <w:t>Course Code</w:t>
            </w:r>
            <w:r>
              <w:rPr>
                <w:rFonts w:hint="eastAsia"/>
              </w:rPr>
              <w:t>）</w:t>
            </w:r>
          </w:p>
        </w:tc>
        <w:tc>
          <w:tcPr>
            <w:tcW w:w="1265" w:type="dxa"/>
            <w:vAlign w:val="center"/>
          </w:tcPr>
          <w:p w:rsidR="00823ACC" w:rsidRPr="00565461" w:rsidRDefault="00BD55AF" w:rsidP="00A724E5">
            <w:pPr>
              <w:rPr>
                <w:w w:val="90"/>
              </w:rPr>
            </w:pPr>
            <w:r>
              <w:rPr>
                <w:rFonts w:hint="eastAsia"/>
                <w:w w:val="90"/>
              </w:rPr>
              <w:t>SP252</w:t>
            </w:r>
          </w:p>
        </w:tc>
        <w:tc>
          <w:tcPr>
            <w:tcW w:w="1515" w:type="dxa"/>
            <w:vAlign w:val="center"/>
          </w:tcPr>
          <w:p w:rsidR="00823ACC" w:rsidRDefault="00D130CC" w:rsidP="00A724E5">
            <w:pPr>
              <w:jc w:val="center"/>
            </w:pPr>
            <w:r w:rsidRPr="00565461">
              <w:rPr>
                <w:rFonts w:hint="eastAsia"/>
                <w:color w:val="FF0000"/>
              </w:rPr>
              <w:t>*</w:t>
            </w:r>
            <w:r w:rsidR="00823ACC" w:rsidRPr="009A13D5">
              <w:t>学时</w:t>
            </w:r>
          </w:p>
          <w:p w:rsidR="00823ACC" w:rsidRPr="00565461" w:rsidRDefault="00823ACC" w:rsidP="00A724E5">
            <w:pPr>
              <w:jc w:val="center"/>
              <w:rPr>
                <w:w w:val="90"/>
              </w:rPr>
            </w:pPr>
            <w:r w:rsidRPr="00565461">
              <w:rPr>
                <w:w w:val="90"/>
              </w:rPr>
              <w:t>（</w:t>
            </w:r>
            <w:r w:rsidRPr="00565461">
              <w:rPr>
                <w:w w:val="90"/>
              </w:rPr>
              <w:t>Credit</w:t>
            </w:r>
            <w:r w:rsidRPr="00565461">
              <w:rPr>
                <w:rFonts w:hint="eastAsia"/>
                <w:w w:val="90"/>
              </w:rPr>
              <w:t xml:space="preserve"> Hours</w:t>
            </w:r>
            <w:r w:rsidRPr="00565461">
              <w:rPr>
                <w:w w:val="90"/>
              </w:rPr>
              <w:t>）</w:t>
            </w:r>
          </w:p>
        </w:tc>
        <w:tc>
          <w:tcPr>
            <w:tcW w:w="1477" w:type="dxa"/>
            <w:vAlign w:val="center"/>
          </w:tcPr>
          <w:p w:rsidR="00823ACC" w:rsidRPr="001D0BF5" w:rsidRDefault="00EC52B9" w:rsidP="00A724E5">
            <w:pPr>
              <w:jc w:val="center"/>
            </w:pPr>
            <w:r>
              <w:t>32</w:t>
            </w:r>
          </w:p>
        </w:tc>
        <w:tc>
          <w:tcPr>
            <w:tcW w:w="1559" w:type="dxa"/>
            <w:gridSpan w:val="2"/>
            <w:vAlign w:val="center"/>
          </w:tcPr>
          <w:p w:rsidR="00823ACC" w:rsidRDefault="00D130CC" w:rsidP="00A724E5">
            <w:pPr>
              <w:jc w:val="center"/>
            </w:pPr>
            <w:r w:rsidRPr="00565461">
              <w:rPr>
                <w:rFonts w:hint="eastAsia"/>
                <w:color w:val="FF0000"/>
              </w:rPr>
              <w:t>*</w:t>
            </w:r>
            <w:r w:rsidR="00823ACC" w:rsidRPr="009A13D5">
              <w:t>学分</w:t>
            </w:r>
          </w:p>
          <w:p w:rsidR="00823ACC" w:rsidRPr="009A13D5" w:rsidRDefault="00823ACC" w:rsidP="00A724E5">
            <w:pPr>
              <w:jc w:val="center"/>
            </w:pPr>
            <w:r>
              <w:t>（</w:t>
            </w:r>
            <w:r>
              <w:t>Credits</w:t>
            </w:r>
            <w:r>
              <w:t>）</w:t>
            </w:r>
          </w:p>
        </w:tc>
        <w:tc>
          <w:tcPr>
            <w:tcW w:w="1702" w:type="dxa"/>
            <w:gridSpan w:val="2"/>
            <w:vAlign w:val="center"/>
          </w:tcPr>
          <w:p w:rsidR="00823ACC" w:rsidRPr="00565461" w:rsidRDefault="00EC52B9" w:rsidP="00A724E5">
            <w:pPr>
              <w:rPr>
                <w:color w:val="00B050"/>
              </w:rPr>
            </w:pPr>
            <w:r w:rsidRPr="002D052B">
              <w:rPr>
                <w:color w:val="000000" w:themeColor="text1"/>
              </w:rPr>
              <w:t>2</w:t>
            </w:r>
          </w:p>
        </w:tc>
      </w:tr>
      <w:tr w:rsidR="001D0BF5" w:rsidTr="00686943">
        <w:trPr>
          <w:trHeight w:val="448"/>
        </w:trPr>
        <w:tc>
          <w:tcPr>
            <w:tcW w:w="2406" w:type="dxa"/>
            <w:vMerge w:val="restart"/>
            <w:vAlign w:val="center"/>
          </w:tcPr>
          <w:p w:rsidR="001D0BF5" w:rsidRDefault="00D130CC" w:rsidP="007C626D">
            <w:r w:rsidRPr="00565461">
              <w:rPr>
                <w:rFonts w:hint="eastAsia"/>
                <w:color w:val="FF0000"/>
              </w:rPr>
              <w:t>*</w:t>
            </w:r>
            <w:r w:rsidR="001D0BF5">
              <w:t>课程名称</w:t>
            </w:r>
          </w:p>
          <w:p w:rsidR="001D0BF5" w:rsidRPr="001D0BF5" w:rsidRDefault="001D0BF5" w:rsidP="007C626D">
            <w:r>
              <w:t>（</w:t>
            </w:r>
            <w:r>
              <w:rPr>
                <w:rFonts w:hint="eastAsia"/>
              </w:rPr>
              <w:t>Course Name</w:t>
            </w:r>
            <w:r>
              <w:rPr>
                <w:rFonts w:hint="eastAsia"/>
              </w:rPr>
              <w:t>）</w:t>
            </w:r>
          </w:p>
        </w:tc>
        <w:tc>
          <w:tcPr>
            <w:tcW w:w="7518" w:type="dxa"/>
            <w:gridSpan w:val="7"/>
          </w:tcPr>
          <w:p w:rsidR="001D0BF5" w:rsidRPr="00E9002C" w:rsidRDefault="00686943" w:rsidP="00686943">
            <w:pPr>
              <w:jc w:val="left"/>
              <w:rPr>
                <w:color w:val="000000" w:themeColor="text1"/>
              </w:rPr>
            </w:pPr>
            <w:r w:rsidRPr="00E9002C">
              <w:rPr>
                <w:rFonts w:hint="eastAsia"/>
                <w:color w:val="000000" w:themeColor="text1"/>
              </w:rPr>
              <w:t>（中文）</w:t>
            </w:r>
            <w:r w:rsidR="00EC52B9" w:rsidRPr="00E9002C">
              <w:rPr>
                <w:rFonts w:hint="eastAsia"/>
                <w:color w:val="000000" w:themeColor="text1"/>
              </w:rPr>
              <w:t>食品与</w:t>
            </w:r>
            <w:r w:rsidR="007725DA" w:rsidRPr="00E9002C">
              <w:rPr>
                <w:rFonts w:hint="eastAsia"/>
                <w:color w:val="000000" w:themeColor="text1"/>
              </w:rPr>
              <w:t>工业</w:t>
            </w:r>
            <w:r w:rsidR="00EC52B9" w:rsidRPr="00E9002C">
              <w:rPr>
                <w:rFonts w:hint="eastAsia"/>
                <w:color w:val="000000" w:themeColor="text1"/>
              </w:rPr>
              <w:t>微生物学</w:t>
            </w:r>
          </w:p>
        </w:tc>
      </w:tr>
      <w:tr w:rsidR="001D0BF5" w:rsidTr="00686943">
        <w:trPr>
          <w:trHeight w:val="411"/>
        </w:trPr>
        <w:tc>
          <w:tcPr>
            <w:tcW w:w="2406" w:type="dxa"/>
            <w:vMerge/>
          </w:tcPr>
          <w:p w:rsidR="001D0BF5" w:rsidRPr="001D0BF5" w:rsidRDefault="001D0BF5" w:rsidP="007C626D">
            <w:pPr>
              <w:jc w:val="left"/>
            </w:pPr>
          </w:p>
        </w:tc>
        <w:tc>
          <w:tcPr>
            <w:tcW w:w="7518" w:type="dxa"/>
            <w:gridSpan w:val="7"/>
          </w:tcPr>
          <w:p w:rsidR="001D0BF5" w:rsidRPr="00E9002C" w:rsidRDefault="00686943" w:rsidP="00BA0EE7">
            <w:pPr>
              <w:jc w:val="left"/>
              <w:rPr>
                <w:color w:val="000000" w:themeColor="text1"/>
              </w:rPr>
            </w:pPr>
            <w:r w:rsidRPr="00E9002C">
              <w:rPr>
                <w:rFonts w:hint="eastAsia"/>
                <w:color w:val="000000" w:themeColor="text1"/>
              </w:rPr>
              <w:t>（英文）</w:t>
            </w:r>
            <w:r w:rsidR="00EC52B9" w:rsidRPr="00E9002C">
              <w:rPr>
                <w:rFonts w:hint="eastAsia"/>
                <w:color w:val="000000" w:themeColor="text1"/>
              </w:rPr>
              <w:t xml:space="preserve">Food and </w:t>
            </w:r>
            <w:r w:rsidR="00BA0EE7" w:rsidRPr="00E9002C">
              <w:rPr>
                <w:color w:val="000000" w:themeColor="text1"/>
              </w:rPr>
              <w:t>Industri</w:t>
            </w:r>
            <w:r w:rsidR="00EC52B9" w:rsidRPr="00E9002C">
              <w:rPr>
                <w:rFonts w:hint="eastAsia"/>
                <w:color w:val="000000" w:themeColor="text1"/>
              </w:rPr>
              <w:t>al Microbiology</w:t>
            </w:r>
          </w:p>
        </w:tc>
      </w:tr>
      <w:tr w:rsidR="001D0BF5" w:rsidTr="00686943">
        <w:trPr>
          <w:trHeight w:val="700"/>
        </w:trPr>
        <w:tc>
          <w:tcPr>
            <w:tcW w:w="2406" w:type="dxa"/>
            <w:vAlign w:val="center"/>
          </w:tcPr>
          <w:p w:rsidR="001D0BF5" w:rsidRDefault="001D0BF5" w:rsidP="007C626D">
            <w:pPr>
              <w:jc w:val="center"/>
            </w:pPr>
            <w:r>
              <w:rPr>
                <w:rFonts w:hint="eastAsia"/>
              </w:rPr>
              <w:t>课程性质</w:t>
            </w:r>
          </w:p>
          <w:p w:rsidR="001D0BF5" w:rsidRDefault="001D0BF5" w:rsidP="007C626D">
            <w:pPr>
              <w:jc w:val="center"/>
            </w:pPr>
            <w:r>
              <w:rPr>
                <w:rFonts w:hint="eastAsia"/>
              </w:rPr>
              <w:t>(</w:t>
            </w:r>
            <w:r w:rsidRPr="00511D50">
              <w:rPr>
                <w:rFonts w:hint="eastAsia"/>
              </w:rPr>
              <w:t>Course Type</w:t>
            </w:r>
            <w:r>
              <w:rPr>
                <w:rFonts w:hint="eastAsia"/>
              </w:rPr>
              <w:t>)</w:t>
            </w:r>
          </w:p>
        </w:tc>
        <w:tc>
          <w:tcPr>
            <w:tcW w:w="7518" w:type="dxa"/>
            <w:gridSpan w:val="7"/>
            <w:vAlign w:val="center"/>
          </w:tcPr>
          <w:p w:rsidR="001D0BF5" w:rsidRPr="00E9002C" w:rsidRDefault="003E6CDB" w:rsidP="00823ACC">
            <w:pPr>
              <w:jc w:val="center"/>
              <w:rPr>
                <w:color w:val="000000" w:themeColor="text1"/>
              </w:rPr>
            </w:pPr>
            <w:r w:rsidRPr="00E9002C">
              <w:rPr>
                <w:rFonts w:hint="eastAsia"/>
                <w:color w:val="000000" w:themeColor="text1"/>
              </w:rPr>
              <w:t>新生研讨课</w:t>
            </w:r>
          </w:p>
        </w:tc>
      </w:tr>
      <w:tr w:rsidR="00AE6C69" w:rsidTr="00686943">
        <w:tc>
          <w:tcPr>
            <w:tcW w:w="2406" w:type="dxa"/>
            <w:vAlign w:val="center"/>
          </w:tcPr>
          <w:p w:rsidR="00AE6C69" w:rsidRDefault="00AE6C69" w:rsidP="00D130CC">
            <w:pPr>
              <w:jc w:val="center"/>
            </w:pPr>
            <w:r>
              <w:rPr>
                <w:rFonts w:hint="eastAsia"/>
              </w:rPr>
              <w:t>授课对象</w:t>
            </w:r>
          </w:p>
          <w:p w:rsidR="00AE6C69" w:rsidRDefault="00AE6C69" w:rsidP="00D130CC">
            <w:pPr>
              <w:jc w:val="center"/>
            </w:pPr>
            <w:r>
              <w:rPr>
                <w:rFonts w:hint="eastAsia"/>
              </w:rPr>
              <w:t>（</w:t>
            </w:r>
            <w:r w:rsidR="008F7DAE">
              <w:rPr>
                <w:rFonts w:hint="eastAsia"/>
              </w:rPr>
              <w:t>Audience</w:t>
            </w:r>
            <w:r>
              <w:rPr>
                <w:rFonts w:hint="eastAsia"/>
              </w:rPr>
              <w:t>）</w:t>
            </w:r>
          </w:p>
        </w:tc>
        <w:tc>
          <w:tcPr>
            <w:tcW w:w="7518" w:type="dxa"/>
            <w:gridSpan w:val="7"/>
            <w:vAlign w:val="center"/>
          </w:tcPr>
          <w:p w:rsidR="00AE6C69" w:rsidRPr="001D0BF5" w:rsidRDefault="003E6CDB" w:rsidP="00823ACC">
            <w:pPr>
              <w:jc w:val="left"/>
            </w:pPr>
            <w:r>
              <w:t>全校新生</w:t>
            </w:r>
          </w:p>
        </w:tc>
      </w:tr>
      <w:tr w:rsidR="001D0BF5" w:rsidTr="00686943">
        <w:tc>
          <w:tcPr>
            <w:tcW w:w="2406" w:type="dxa"/>
            <w:vAlign w:val="center"/>
          </w:tcPr>
          <w:p w:rsidR="001D0BF5" w:rsidRDefault="001D0BF5" w:rsidP="00D130CC">
            <w:pPr>
              <w:jc w:val="center"/>
            </w:pPr>
            <w:r>
              <w:rPr>
                <w:rFonts w:hint="eastAsia"/>
              </w:rPr>
              <w:t>授课语言</w:t>
            </w:r>
          </w:p>
          <w:p w:rsidR="001D0BF5" w:rsidRPr="001D0BF5" w:rsidRDefault="001D0BF5" w:rsidP="007C626D">
            <w:pPr>
              <w:jc w:val="left"/>
            </w:pPr>
            <w:r>
              <w:rPr>
                <w:rFonts w:hint="eastAsia"/>
              </w:rPr>
              <w:t>(Language of Instruction)</w:t>
            </w:r>
          </w:p>
        </w:tc>
        <w:tc>
          <w:tcPr>
            <w:tcW w:w="7518" w:type="dxa"/>
            <w:gridSpan w:val="7"/>
            <w:vAlign w:val="center"/>
          </w:tcPr>
          <w:p w:rsidR="001D0BF5" w:rsidRPr="001D0BF5" w:rsidRDefault="003E6CDB" w:rsidP="00823ACC">
            <w:pPr>
              <w:jc w:val="left"/>
            </w:pPr>
            <w:r>
              <w:t>中文</w:t>
            </w:r>
          </w:p>
        </w:tc>
      </w:tr>
      <w:tr w:rsidR="001D0BF5" w:rsidTr="00686943">
        <w:tc>
          <w:tcPr>
            <w:tcW w:w="2406" w:type="dxa"/>
            <w:vAlign w:val="center"/>
          </w:tcPr>
          <w:p w:rsidR="001D0BF5" w:rsidRDefault="00D130CC" w:rsidP="007C626D">
            <w:pPr>
              <w:jc w:val="center"/>
            </w:pPr>
            <w:r w:rsidRPr="00565461">
              <w:rPr>
                <w:rFonts w:hint="eastAsia"/>
                <w:color w:val="FF0000"/>
              </w:rPr>
              <w:t>*</w:t>
            </w:r>
            <w:r w:rsidR="001D0BF5">
              <w:rPr>
                <w:rFonts w:hint="eastAsia"/>
              </w:rPr>
              <w:t>开课院系</w:t>
            </w:r>
          </w:p>
          <w:p w:rsidR="001D0BF5" w:rsidRDefault="001D0BF5" w:rsidP="007C626D">
            <w:pPr>
              <w:jc w:val="center"/>
            </w:pPr>
            <w:r>
              <w:rPr>
                <w:rFonts w:hint="eastAsia"/>
              </w:rPr>
              <w:t>（</w:t>
            </w:r>
            <w:r>
              <w:rPr>
                <w:rFonts w:hint="eastAsia"/>
              </w:rPr>
              <w:t>School</w:t>
            </w:r>
            <w:r>
              <w:rPr>
                <w:rFonts w:hint="eastAsia"/>
              </w:rPr>
              <w:t>）</w:t>
            </w:r>
          </w:p>
        </w:tc>
        <w:tc>
          <w:tcPr>
            <w:tcW w:w="7518" w:type="dxa"/>
            <w:gridSpan w:val="7"/>
            <w:vAlign w:val="center"/>
          </w:tcPr>
          <w:p w:rsidR="001D0BF5" w:rsidRPr="001D0BF5" w:rsidRDefault="003E6CDB" w:rsidP="007C626D">
            <w:pPr>
              <w:jc w:val="center"/>
            </w:pPr>
            <w:r>
              <w:t>生命科学技术学院</w:t>
            </w:r>
          </w:p>
        </w:tc>
      </w:tr>
      <w:tr w:rsidR="001D0BF5" w:rsidTr="00686943">
        <w:tc>
          <w:tcPr>
            <w:tcW w:w="2406" w:type="dxa"/>
            <w:vAlign w:val="center"/>
          </w:tcPr>
          <w:p w:rsidR="001D0BF5" w:rsidRDefault="001D0BF5" w:rsidP="007C626D">
            <w:pPr>
              <w:jc w:val="center"/>
            </w:pPr>
            <w:r>
              <w:rPr>
                <w:rFonts w:hint="eastAsia"/>
              </w:rPr>
              <w:t>先修课程</w:t>
            </w:r>
          </w:p>
          <w:p w:rsidR="001D0BF5" w:rsidRDefault="001D0BF5" w:rsidP="007C626D">
            <w:pPr>
              <w:jc w:val="center"/>
            </w:pPr>
            <w:r>
              <w:rPr>
                <w:rFonts w:hint="eastAsia"/>
              </w:rPr>
              <w:t>（</w:t>
            </w:r>
            <w:r w:rsidRPr="00D22BA3">
              <w:rPr>
                <w:rFonts w:hint="eastAsia"/>
              </w:rPr>
              <w:t>Prerequisite</w:t>
            </w:r>
            <w:r>
              <w:rPr>
                <w:rFonts w:hint="eastAsia"/>
              </w:rPr>
              <w:t>）</w:t>
            </w:r>
          </w:p>
        </w:tc>
        <w:tc>
          <w:tcPr>
            <w:tcW w:w="7518" w:type="dxa"/>
            <w:gridSpan w:val="7"/>
            <w:vAlign w:val="center"/>
          </w:tcPr>
          <w:p w:rsidR="001D0BF5" w:rsidRPr="001D0BF5" w:rsidRDefault="001D0BF5" w:rsidP="007C626D">
            <w:pPr>
              <w:jc w:val="left"/>
            </w:pPr>
          </w:p>
        </w:tc>
      </w:tr>
      <w:tr w:rsidR="001D0BF5" w:rsidTr="00686943">
        <w:trPr>
          <w:gridAfter w:val="1"/>
          <w:wAfter w:w="10" w:type="dxa"/>
        </w:trPr>
        <w:tc>
          <w:tcPr>
            <w:tcW w:w="2406" w:type="dxa"/>
            <w:vAlign w:val="center"/>
          </w:tcPr>
          <w:p w:rsidR="001D0BF5" w:rsidRDefault="001D0BF5" w:rsidP="007C626D">
            <w:pPr>
              <w:jc w:val="center"/>
            </w:pPr>
            <w:r>
              <w:rPr>
                <w:rFonts w:hint="eastAsia"/>
              </w:rPr>
              <w:t>授课教师</w:t>
            </w:r>
          </w:p>
          <w:p w:rsidR="001D0BF5" w:rsidRDefault="001D0BF5" w:rsidP="008F7DAE">
            <w:pPr>
              <w:jc w:val="center"/>
            </w:pPr>
            <w:r>
              <w:rPr>
                <w:rFonts w:hint="eastAsia"/>
              </w:rPr>
              <w:t>（</w:t>
            </w:r>
            <w:r w:rsidR="008F7DAE">
              <w:rPr>
                <w:rFonts w:hint="eastAsia"/>
              </w:rPr>
              <w:t>Instructor</w:t>
            </w:r>
            <w:r>
              <w:rPr>
                <w:rFonts w:hint="eastAsia"/>
              </w:rPr>
              <w:t>）</w:t>
            </w:r>
          </w:p>
        </w:tc>
        <w:tc>
          <w:tcPr>
            <w:tcW w:w="2780" w:type="dxa"/>
            <w:gridSpan w:val="2"/>
            <w:vAlign w:val="center"/>
          </w:tcPr>
          <w:p w:rsidR="001D0BF5" w:rsidRDefault="003E6CDB" w:rsidP="007C626D">
            <w:pPr>
              <w:jc w:val="center"/>
            </w:pPr>
            <w:r>
              <w:t>赵心清</w:t>
            </w:r>
          </w:p>
        </w:tc>
        <w:tc>
          <w:tcPr>
            <w:tcW w:w="2095" w:type="dxa"/>
            <w:gridSpan w:val="2"/>
            <w:vAlign w:val="center"/>
          </w:tcPr>
          <w:p w:rsidR="00686943" w:rsidRDefault="00686943" w:rsidP="00686943">
            <w:pPr>
              <w:jc w:val="center"/>
            </w:pPr>
            <w:r>
              <w:rPr>
                <w:rFonts w:hint="eastAsia"/>
              </w:rPr>
              <w:t>课程网址</w:t>
            </w:r>
          </w:p>
          <w:p w:rsidR="001D0BF5" w:rsidRDefault="00686943" w:rsidP="00686943">
            <w:pPr>
              <w:jc w:val="center"/>
            </w:pPr>
            <w:r>
              <w:rPr>
                <w:rFonts w:hint="eastAsia"/>
              </w:rPr>
              <w:t>(</w:t>
            </w:r>
            <w:r w:rsidRPr="00E905D9">
              <w:t xml:space="preserve">Course </w:t>
            </w:r>
            <w:r>
              <w:rPr>
                <w:rFonts w:hint="eastAsia"/>
              </w:rPr>
              <w:t>W</w:t>
            </w:r>
            <w:r w:rsidRPr="00E905D9">
              <w:t>ebpage</w:t>
            </w:r>
            <w:r>
              <w:rPr>
                <w:rFonts w:hint="eastAsia"/>
              </w:rPr>
              <w:t>)</w:t>
            </w:r>
          </w:p>
        </w:tc>
        <w:tc>
          <w:tcPr>
            <w:tcW w:w="2633" w:type="dxa"/>
            <w:gridSpan w:val="2"/>
            <w:vAlign w:val="center"/>
          </w:tcPr>
          <w:p w:rsidR="001D0BF5" w:rsidRPr="0074127F" w:rsidRDefault="001D0BF5" w:rsidP="007C626D">
            <w:pPr>
              <w:jc w:val="center"/>
              <w:rPr>
                <w:color w:val="00B050"/>
              </w:rPr>
            </w:pPr>
          </w:p>
        </w:tc>
      </w:tr>
      <w:tr w:rsidR="001D0BF5" w:rsidTr="00686943">
        <w:trPr>
          <w:trHeight w:val="1728"/>
        </w:trPr>
        <w:tc>
          <w:tcPr>
            <w:tcW w:w="2406" w:type="dxa"/>
            <w:vAlign w:val="center"/>
          </w:tcPr>
          <w:p w:rsidR="001D0BF5" w:rsidRPr="001D0BF5" w:rsidRDefault="00565461" w:rsidP="00227A34">
            <w:pPr>
              <w:jc w:val="center"/>
            </w:pPr>
            <w:r w:rsidRPr="00565461">
              <w:rPr>
                <w:rFonts w:hint="eastAsia"/>
                <w:color w:val="FF0000"/>
              </w:rPr>
              <w:t>*</w:t>
            </w:r>
            <w:r w:rsidR="00227A34">
              <w:rPr>
                <w:rFonts w:hint="eastAsia"/>
              </w:rPr>
              <w:t>课程</w:t>
            </w:r>
            <w:r w:rsidR="001D0BF5" w:rsidRPr="001D0BF5">
              <w:rPr>
                <w:rFonts w:hint="eastAsia"/>
              </w:rPr>
              <w:t>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vAlign w:val="center"/>
          </w:tcPr>
          <w:p w:rsidR="00E9002C" w:rsidRPr="00E9002C" w:rsidRDefault="00E9002C" w:rsidP="005031D5">
            <w:pPr>
              <w:rPr>
                <w:color w:val="000000" w:themeColor="text1"/>
              </w:rPr>
            </w:pPr>
            <w:r w:rsidRPr="00E9002C">
              <w:rPr>
                <w:rFonts w:hint="eastAsia"/>
                <w:color w:val="000000" w:themeColor="text1"/>
              </w:rPr>
              <w:t>本课程为</w:t>
            </w:r>
            <w:r>
              <w:rPr>
                <w:rFonts w:hint="eastAsia"/>
                <w:color w:val="000000" w:themeColor="text1"/>
              </w:rPr>
              <w:t>新生研讨课，</w:t>
            </w:r>
            <w:r w:rsidR="005C4924">
              <w:rPr>
                <w:rFonts w:hint="eastAsia"/>
                <w:color w:val="000000" w:themeColor="text1"/>
              </w:rPr>
              <w:t>教学内容</w:t>
            </w:r>
            <w:r>
              <w:rPr>
                <w:rFonts w:hint="eastAsia"/>
                <w:color w:val="000000" w:themeColor="text1"/>
              </w:rPr>
              <w:t>主要讲述食品生产、保藏及工业生产中涉及的</w:t>
            </w:r>
            <w:r w:rsidR="00041A16">
              <w:rPr>
                <w:rFonts w:hint="eastAsia"/>
                <w:color w:val="000000" w:themeColor="text1"/>
              </w:rPr>
              <w:t>多种</w:t>
            </w:r>
            <w:r>
              <w:rPr>
                <w:rFonts w:hint="eastAsia"/>
                <w:color w:val="000000" w:themeColor="text1"/>
              </w:rPr>
              <w:t>微生物，</w:t>
            </w:r>
            <w:r w:rsidR="001E4035">
              <w:rPr>
                <w:rFonts w:hint="eastAsia"/>
                <w:color w:val="000000" w:themeColor="text1"/>
              </w:rPr>
              <w:t>包括乳酸菌、芽孢杆菌、酵母菌、丝状真菌等，</w:t>
            </w:r>
            <w:r>
              <w:rPr>
                <w:rFonts w:hint="eastAsia"/>
                <w:color w:val="000000" w:themeColor="text1"/>
              </w:rPr>
              <w:t>以及</w:t>
            </w:r>
            <w:r w:rsidR="00041A16">
              <w:rPr>
                <w:rFonts w:hint="eastAsia"/>
                <w:color w:val="000000" w:themeColor="text1"/>
              </w:rPr>
              <w:t>传统及现代</w:t>
            </w:r>
            <w:r>
              <w:rPr>
                <w:rFonts w:hint="eastAsia"/>
                <w:color w:val="000000" w:themeColor="text1"/>
              </w:rPr>
              <w:t>工业微生物产品，</w:t>
            </w:r>
            <w:r w:rsidR="001E4035">
              <w:rPr>
                <w:rFonts w:hint="eastAsia"/>
                <w:color w:val="000000" w:themeColor="text1"/>
              </w:rPr>
              <w:t>包括氨基酸、有机酸、抗生素、酶制剂等，以及最新的微生物菌种选育技术。</w:t>
            </w:r>
            <w:r>
              <w:rPr>
                <w:rFonts w:hint="eastAsia"/>
                <w:color w:val="000000" w:themeColor="text1"/>
              </w:rPr>
              <w:t>通过本课程的教学，可使学生了解有益微生物的种类及应用，以及食品腐败相关微生物的控制，使学生了解微生物对人类的重要贡献</w:t>
            </w:r>
            <w:r w:rsidR="001132D9">
              <w:rPr>
                <w:rFonts w:hint="eastAsia"/>
                <w:color w:val="000000" w:themeColor="text1"/>
              </w:rPr>
              <w:t>，</w:t>
            </w:r>
            <w:r w:rsidR="00041A16">
              <w:rPr>
                <w:rFonts w:hint="eastAsia"/>
                <w:color w:val="000000" w:themeColor="text1"/>
              </w:rPr>
              <w:t>增强学生对现代生物技术的认识，</w:t>
            </w:r>
            <w:r w:rsidR="001132D9">
              <w:rPr>
                <w:rFonts w:hint="eastAsia"/>
                <w:color w:val="000000" w:themeColor="text1"/>
              </w:rPr>
              <w:t>加强微生物科学知识的普及</w:t>
            </w:r>
            <w:r w:rsidR="0061343D">
              <w:rPr>
                <w:rFonts w:hint="eastAsia"/>
                <w:color w:val="000000" w:themeColor="text1"/>
              </w:rPr>
              <w:t>，</w:t>
            </w:r>
            <w:r w:rsidR="0061343D">
              <w:rPr>
                <w:color w:val="000000" w:themeColor="text1"/>
              </w:rPr>
              <w:t>有助于学生在生活中更多</w:t>
            </w:r>
            <w:r w:rsidR="0061343D">
              <w:rPr>
                <w:rFonts w:hint="eastAsia"/>
                <w:color w:val="000000" w:themeColor="text1"/>
              </w:rPr>
              <w:t>用</w:t>
            </w:r>
            <w:r w:rsidR="0061343D">
              <w:rPr>
                <w:color w:val="000000" w:themeColor="text1"/>
              </w:rPr>
              <w:t>科学视角看待微生物</w:t>
            </w:r>
            <w:r>
              <w:rPr>
                <w:rFonts w:hint="eastAsia"/>
                <w:color w:val="000000" w:themeColor="text1"/>
              </w:rPr>
              <w:t>。</w:t>
            </w:r>
            <w:r w:rsidR="00041A16">
              <w:rPr>
                <w:rFonts w:hint="eastAsia"/>
                <w:color w:val="000000" w:themeColor="text1"/>
              </w:rPr>
              <w:t>课程采取教师讲授和学生讨论及报告相结合的方式，</w:t>
            </w:r>
            <w:r w:rsidR="005C4924">
              <w:rPr>
                <w:rFonts w:hint="eastAsia"/>
                <w:color w:val="000000" w:themeColor="text1"/>
              </w:rPr>
              <w:t>课程</w:t>
            </w:r>
            <w:r w:rsidR="005C4924">
              <w:rPr>
                <w:color w:val="000000" w:themeColor="text1"/>
              </w:rPr>
              <w:t>教学的目标是</w:t>
            </w:r>
            <w:r w:rsidR="005C4924">
              <w:rPr>
                <w:rFonts w:hint="eastAsia"/>
                <w:color w:val="000000" w:themeColor="text1"/>
              </w:rPr>
              <w:t>培养</w:t>
            </w:r>
            <w:r w:rsidR="005C4924">
              <w:rPr>
                <w:color w:val="000000" w:themeColor="text1"/>
              </w:rPr>
              <w:t>学生</w:t>
            </w:r>
            <w:r w:rsidR="005C4924">
              <w:rPr>
                <w:rFonts w:hint="eastAsia"/>
                <w:color w:val="000000" w:themeColor="text1"/>
              </w:rPr>
              <w:t>积极</w:t>
            </w:r>
            <w:r w:rsidR="005C4924">
              <w:rPr>
                <w:color w:val="000000" w:themeColor="text1"/>
              </w:rPr>
              <w:t>思考，</w:t>
            </w:r>
            <w:r w:rsidR="005C4924">
              <w:rPr>
                <w:rFonts w:hint="eastAsia"/>
                <w:color w:val="000000" w:themeColor="text1"/>
              </w:rPr>
              <w:t>良好</w:t>
            </w:r>
            <w:r w:rsidR="005C4924">
              <w:rPr>
                <w:color w:val="000000" w:themeColor="text1"/>
              </w:rPr>
              <w:t>沟通，</w:t>
            </w:r>
            <w:r w:rsidR="005C4924">
              <w:rPr>
                <w:rFonts w:hint="eastAsia"/>
                <w:color w:val="000000" w:themeColor="text1"/>
              </w:rPr>
              <w:t>综合分析</w:t>
            </w:r>
            <w:r w:rsidR="005C4924">
              <w:rPr>
                <w:color w:val="000000" w:themeColor="text1"/>
              </w:rPr>
              <w:t>能力和良好表达的能力</w:t>
            </w:r>
            <w:r w:rsidR="00041A16">
              <w:rPr>
                <w:rFonts w:hint="eastAsia"/>
                <w:color w:val="000000" w:themeColor="text1"/>
              </w:rPr>
              <w:t>，</w:t>
            </w:r>
            <w:r w:rsidR="005C4924">
              <w:rPr>
                <w:rFonts w:hint="eastAsia"/>
                <w:color w:val="000000" w:themeColor="text1"/>
              </w:rPr>
              <w:t>培养学生主动学习</w:t>
            </w:r>
            <w:r w:rsidR="005C4924">
              <w:rPr>
                <w:color w:val="000000" w:themeColor="text1"/>
              </w:rPr>
              <w:t>能力，</w:t>
            </w:r>
            <w:r w:rsidR="005C4924">
              <w:rPr>
                <w:rFonts w:hint="eastAsia"/>
                <w:color w:val="000000" w:themeColor="text1"/>
              </w:rPr>
              <w:t>以及</w:t>
            </w:r>
            <w:r w:rsidR="00041A16">
              <w:rPr>
                <w:rFonts w:hint="eastAsia"/>
                <w:color w:val="000000" w:themeColor="text1"/>
              </w:rPr>
              <w:t>对课程的重点内容进行综述</w:t>
            </w:r>
            <w:r w:rsidR="005C4924">
              <w:rPr>
                <w:rFonts w:hint="eastAsia"/>
                <w:color w:val="000000" w:themeColor="text1"/>
              </w:rPr>
              <w:t>的</w:t>
            </w:r>
            <w:r w:rsidR="005C4924">
              <w:rPr>
                <w:color w:val="000000" w:themeColor="text1"/>
              </w:rPr>
              <w:t>能力</w:t>
            </w:r>
            <w:r w:rsidR="00041A16">
              <w:rPr>
                <w:rFonts w:hint="eastAsia"/>
                <w:color w:val="000000" w:themeColor="text1"/>
              </w:rPr>
              <w:t>。</w:t>
            </w:r>
          </w:p>
          <w:p w:rsidR="001D0BF5" w:rsidRPr="001D0BF5" w:rsidRDefault="001D0BF5" w:rsidP="005031D5"/>
        </w:tc>
      </w:tr>
      <w:tr w:rsidR="001D0BF5" w:rsidTr="00AE6C69">
        <w:trPr>
          <w:trHeight w:val="1633"/>
        </w:trPr>
        <w:tc>
          <w:tcPr>
            <w:tcW w:w="2406" w:type="dxa"/>
            <w:tcBorders>
              <w:bottom w:val="single" w:sz="4" w:space="0" w:color="auto"/>
            </w:tcBorders>
            <w:vAlign w:val="center"/>
          </w:tcPr>
          <w:p w:rsidR="001D0BF5" w:rsidRPr="001D0BF5" w:rsidRDefault="00565461" w:rsidP="00FC687D">
            <w:pPr>
              <w:jc w:val="center"/>
            </w:pPr>
            <w:r w:rsidRPr="00565461">
              <w:rPr>
                <w:rFonts w:hint="eastAsia"/>
                <w:color w:val="FF0000"/>
              </w:rPr>
              <w:t>*</w:t>
            </w:r>
            <w:r w:rsidR="001D0BF5" w:rsidRPr="001D0BF5">
              <w:rPr>
                <w:rFonts w:hint="eastAsia"/>
              </w:rPr>
              <w:t>课程简介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tcBorders>
              <w:bottom w:val="single" w:sz="4" w:space="0" w:color="auto"/>
            </w:tcBorders>
            <w:vAlign w:val="center"/>
          </w:tcPr>
          <w:p w:rsidR="001D0BF5" w:rsidRPr="006E3176" w:rsidRDefault="005076E5" w:rsidP="005C4924">
            <w:pPr>
              <w:rPr>
                <w:rFonts w:ascii="Times New Roman" w:hAnsi="Times New Roman" w:cs="Times New Roman"/>
              </w:rPr>
            </w:pPr>
            <w:r w:rsidRPr="005076E5">
              <w:rPr>
                <w:rFonts w:ascii="Times New Roman" w:hAnsi="Times New Roman" w:cs="Times New Roman"/>
              </w:rPr>
              <w:t xml:space="preserve">This course </w:t>
            </w:r>
            <w:r>
              <w:rPr>
                <w:rFonts w:ascii="Times New Roman" w:hAnsi="Times New Roman" w:cs="Times New Roman"/>
              </w:rPr>
              <w:t xml:space="preserve">belongs to the type of freshmen seminar. The main content of this course include introduction of various microorganisms involved in food production and preservation, as well as in industrial production. These microorganisms include lactic acid bacteria, Bacillus, yeast, and filamentous fungi. The industrial products include amino acid, organic acid, antibiotics, and enzymes. The latest technology of microbial strain breeding will also be introduced. Studying this course can help the students to learn the types and applications of helpful microorganisms, and make the students to understand how to control the growth of microorganisms for food preservation. By </w:t>
            </w:r>
            <w:r>
              <w:rPr>
                <w:rFonts w:ascii="Times New Roman" w:hAnsi="Times New Roman" w:cs="Times New Roman"/>
              </w:rPr>
              <w:lastRenderedPageBreak/>
              <w:t xml:space="preserve">learning this course, the students will learn the important contributions of microorganisms to human society, and </w:t>
            </w:r>
            <w:r w:rsidR="006E3176">
              <w:rPr>
                <w:rFonts w:ascii="Times New Roman" w:hAnsi="Times New Roman" w:cs="Times New Roman"/>
              </w:rPr>
              <w:t>better understand the advanced biotechnology associated with everyday life. At the same time, the students will know more about the basic knowledge of microbiology.</w:t>
            </w:r>
            <w:r w:rsidR="002160B6">
              <w:rPr>
                <w:rFonts w:ascii="Times New Roman" w:hAnsi="Times New Roman" w:cs="Times New Roman"/>
              </w:rPr>
              <w:t xml:space="preserve"> This course will be taught by lectures from the</w:t>
            </w:r>
            <w:r w:rsidR="00386D18">
              <w:rPr>
                <w:rFonts w:ascii="Times New Roman" w:hAnsi="Times New Roman" w:cs="Times New Roman"/>
              </w:rPr>
              <w:t xml:space="preserve"> teacher as well as group discussion and class presentation. Students will discuss the contents that they are interested in, and will present their findings and their opinions in the important parts. </w:t>
            </w:r>
            <w:r w:rsidR="005C4924">
              <w:rPr>
                <w:rFonts w:ascii="Times New Roman" w:hAnsi="Times New Roman" w:cs="Times New Roman"/>
              </w:rPr>
              <w:t xml:space="preserve">The aim of this course is to improve the ability of the students to positive thinking, analysis, communication and expression themselves. </w:t>
            </w:r>
            <w:r w:rsidR="00386D18">
              <w:rPr>
                <w:rFonts w:ascii="Times New Roman" w:hAnsi="Times New Roman" w:cs="Times New Roman"/>
              </w:rPr>
              <w:t xml:space="preserve">In addition, </w:t>
            </w:r>
            <w:r w:rsidR="005C4924">
              <w:rPr>
                <w:rFonts w:ascii="Times New Roman" w:hAnsi="Times New Roman" w:cs="Times New Roman"/>
              </w:rPr>
              <w:t>t</w:t>
            </w:r>
            <w:r w:rsidR="00386D18">
              <w:rPr>
                <w:rFonts w:ascii="Times New Roman" w:hAnsi="Times New Roman" w:cs="Times New Roman"/>
              </w:rPr>
              <w:t xml:space="preserve">he abilities </w:t>
            </w:r>
            <w:r w:rsidR="005C4924">
              <w:rPr>
                <w:rFonts w:ascii="Times New Roman" w:hAnsi="Times New Roman" w:cs="Times New Roman"/>
              </w:rPr>
              <w:t xml:space="preserve">of the students </w:t>
            </w:r>
            <w:r w:rsidR="00386D18">
              <w:rPr>
                <w:rFonts w:ascii="Times New Roman" w:hAnsi="Times New Roman" w:cs="Times New Roman"/>
              </w:rPr>
              <w:t xml:space="preserve">in </w:t>
            </w:r>
            <w:r w:rsidR="005C4924">
              <w:rPr>
                <w:rFonts w:ascii="Times New Roman" w:hAnsi="Times New Roman" w:cs="Times New Roman"/>
              </w:rPr>
              <w:t>self-learning and review of the key knowledge</w:t>
            </w:r>
            <w:r w:rsidR="00386D18">
              <w:rPr>
                <w:rFonts w:ascii="Times New Roman" w:hAnsi="Times New Roman" w:cs="Times New Roman"/>
              </w:rPr>
              <w:t xml:space="preserve"> will be </w:t>
            </w:r>
            <w:r w:rsidR="005C4924">
              <w:rPr>
                <w:rFonts w:ascii="Times New Roman" w:hAnsi="Times New Roman" w:cs="Times New Roman"/>
              </w:rPr>
              <w:t xml:space="preserve">also </w:t>
            </w:r>
            <w:r w:rsidR="00386D18">
              <w:rPr>
                <w:rFonts w:ascii="Times New Roman" w:hAnsi="Times New Roman" w:cs="Times New Roman"/>
              </w:rPr>
              <w:t xml:space="preserve">improved. </w:t>
            </w:r>
          </w:p>
        </w:tc>
      </w:tr>
      <w:tr w:rsidR="000A548F" w:rsidTr="00686943">
        <w:trPr>
          <w:trHeight w:val="557"/>
        </w:trPr>
        <w:tc>
          <w:tcPr>
            <w:tcW w:w="9924" w:type="dxa"/>
            <w:gridSpan w:val="8"/>
            <w:shd w:val="clear" w:color="auto" w:fill="D9D9D9" w:themeFill="background1" w:themeFillShade="D9"/>
            <w:vAlign w:val="center"/>
          </w:tcPr>
          <w:p w:rsidR="000A548F" w:rsidRPr="001D0BF5" w:rsidRDefault="000A548F" w:rsidP="00686943">
            <w:r w:rsidRPr="001D0BF5">
              <w:rPr>
                <w:rFonts w:hint="eastAsia"/>
              </w:rPr>
              <w:lastRenderedPageBreak/>
              <w:t>课程教学大纲（</w:t>
            </w:r>
            <w:r w:rsidRPr="001D0BF5">
              <w:t>course syllabus</w:t>
            </w:r>
            <w:r w:rsidRPr="001D0BF5">
              <w:rPr>
                <w:rFonts w:hint="eastAsia"/>
              </w:rPr>
              <w:t>）</w:t>
            </w:r>
          </w:p>
        </w:tc>
      </w:tr>
      <w:tr w:rsidR="001D0BF5" w:rsidTr="00686943">
        <w:trPr>
          <w:trHeight w:val="2696"/>
        </w:trPr>
        <w:tc>
          <w:tcPr>
            <w:tcW w:w="2406" w:type="dxa"/>
            <w:vAlign w:val="center"/>
          </w:tcPr>
          <w:p w:rsidR="001D0BF5" w:rsidRPr="0026569D" w:rsidRDefault="0074127F" w:rsidP="007C626D">
            <w:pPr>
              <w:jc w:val="left"/>
            </w:pPr>
            <w:r w:rsidRPr="0074127F">
              <w:rPr>
                <w:rFonts w:hint="eastAsia"/>
                <w:color w:val="C00000"/>
              </w:rPr>
              <w:t>*</w:t>
            </w:r>
            <w:r w:rsidR="001D0BF5" w:rsidRPr="001D0BF5">
              <w:rPr>
                <w:rFonts w:hint="eastAsia"/>
              </w:rPr>
              <w:t>学习目标</w:t>
            </w:r>
            <w:r w:rsidR="001D0BF5" w:rsidRPr="001D0BF5">
              <w:rPr>
                <w:rFonts w:hint="eastAsia"/>
              </w:rPr>
              <w:t>(Learning Outcomes)</w:t>
            </w:r>
          </w:p>
        </w:tc>
        <w:tc>
          <w:tcPr>
            <w:tcW w:w="7518" w:type="dxa"/>
            <w:gridSpan w:val="7"/>
            <w:vAlign w:val="center"/>
          </w:tcPr>
          <w:p w:rsidR="001D0BF5" w:rsidRDefault="00823ACC" w:rsidP="007C626D">
            <w:r>
              <w:rPr>
                <w:rFonts w:hint="eastAsia"/>
              </w:rPr>
              <w:t>1</w:t>
            </w:r>
            <w:r>
              <w:rPr>
                <w:rFonts w:hint="eastAsia"/>
              </w:rPr>
              <w:t>．</w:t>
            </w:r>
            <w:r w:rsidR="005C4924">
              <w:rPr>
                <w:rFonts w:hint="eastAsia"/>
              </w:rPr>
              <w:t>了解</w:t>
            </w:r>
            <w:r w:rsidR="0032254C">
              <w:rPr>
                <w:rFonts w:hint="eastAsia"/>
              </w:rPr>
              <w:t>食品</w:t>
            </w:r>
            <w:r w:rsidR="005C4924">
              <w:rPr>
                <w:rFonts w:hint="eastAsia"/>
              </w:rPr>
              <w:t>与</w:t>
            </w:r>
            <w:r w:rsidR="005C4924">
              <w:t>工业</w:t>
            </w:r>
            <w:r w:rsidR="0032254C">
              <w:rPr>
                <w:rFonts w:hint="eastAsia"/>
              </w:rPr>
              <w:t>微生物的种类和特征</w:t>
            </w:r>
            <w:r w:rsidR="005C4924">
              <w:rPr>
                <w:rFonts w:hint="eastAsia"/>
              </w:rPr>
              <w:t xml:space="preserve"> </w:t>
            </w:r>
            <w:r w:rsidR="005C4924">
              <w:rPr>
                <w:rFonts w:hint="eastAsia"/>
              </w:rPr>
              <w:t>（</w:t>
            </w:r>
            <w:r w:rsidR="005C4924">
              <w:rPr>
                <w:rFonts w:hint="eastAsia"/>
              </w:rPr>
              <w:t>A</w:t>
            </w:r>
            <w:r w:rsidR="005C4924">
              <w:t>3</w:t>
            </w:r>
            <w:r w:rsidR="005C4924">
              <w:rPr>
                <w:rFonts w:hint="eastAsia"/>
              </w:rPr>
              <w:t>）</w:t>
            </w:r>
          </w:p>
          <w:p w:rsidR="00823ACC" w:rsidRDefault="00823ACC" w:rsidP="007C626D">
            <w:r>
              <w:rPr>
                <w:rFonts w:hint="eastAsia"/>
              </w:rPr>
              <w:t>2</w:t>
            </w:r>
            <w:r>
              <w:rPr>
                <w:rFonts w:hint="eastAsia"/>
              </w:rPr>
              <w:t>．</w:t>
            </w:r>
            <w:r w:rsidR="005C4924">
              <w:rPr>
                <w:rFonts w:hint="eastAsia"/>
              </w:rPr>
              <w:t>了解</w:t>
            </w:r>
            <w:r w:rsidR="005C4924">
              <w:t>食品与工业微生物的基本概念和有用产品的生产过程（</w:t>
            </w:r>
            <w:r w:rsidR="005C4924">
              <w:rPr>
                <w:rFonts w:hint="eastAsia"/>
              </w:rPr>
              <w:t>A5.1</w:t>
            </w:r>
            <w:r w:rsidR="005C4924">
              <w:t>）</w:t>
            </w:r>
          </w:p>
          <w:p w:rsidR="00686943" w:rsidRPr="00D81F4B" w:rsidRDefault="00823ACC" w:rsidP="007C626D">
            <w:r>
              <w:rPr>
                <w:rFonts w:hint="eastAsia"/>
              </w:rPr>
              <w:t>3</w:t>
            </w:r>
            <w:r>
              <w:rPr>
                <w:rFonts w:hint="eastAsia"/>
              </w:rPr>
              <w:t>．</w:t>
            </w:r>
            <w:r w:rsidR="005C4924">
              <w:rPr>
                <w:rFonts w:hint="eastAsia"/>
              </w:rPr>
              <w:t>通过</w:t>
            </w:r>
            <w:r w:rsidR="005C4924">
              <w:t>课程学习，培养学生</w:t>
            </w:r>
            <w:r w:rsidR="005C4924">
              <w:rPr>
                <w:rFonts w:hint="eastAsia"/>
              </w:rPr>
              <w:t>具有</w:t>
            </w:r>
            <w:r w:rsidR="005C4924">
              <w:t>通识课程相关背景知识，</w:t>
            </w:r>
            <w:r w:rsidR="00D81F4B">
              <w:rPr>
                <w:rFonts w:hint="eastAsia"/>
              </w:rPr>
              <w:t>视野</w:t>
            </w:r>
            <w:r w:rsidR="00D81F4B">
              <w:t>开阔，思维敏捷，培养其</w:t>
            </w:r>
            <w:r w:rsidR="005C4924">
              <w:rPr>
                <w:rFonts w:hint="eastAsia"/>
              </w:rPr>
              <w:t>发现</w:t>
            </w:r>
            <w:r w:rsidR="005C4924">
              <w:t>问题和解决问题的能力（</w:t>
            </w:r>
            <w:r w:rsidR="00D81F4B">
              <w:rPr>
                <w:rFonts w:hint="eastAsia"/>
              </w:rPr>
              <w:t xml:space="preserve">B2, </w:t>
            </w:r>
            <w:r w:rsidR="00D81F4B">
              <w:t>C3, C4, C7</w:t>
            </w:r>
            <w:r w:rsidR="005C4924">
              <w:t>）</w:t>
            </w:r>
            <w:r w:rsidR="005C4924">
              <w:rPr>
                <w:rFonts w:hint="eastAsia"/>
              </w:rPr>
              <w:t>和</w:t>
            </w:r>
            <w:r w:rsidR="005C4924">
              <w:t>团队合作解决问题的能力</w:t>
            </w:r>
            <w:r w:rsidR="00D81F4B">
              <w:rPr>
                <w:rFonts w:hint="eastAsia"/>
              </w:rPr>
              <w:t>、</w:t>
            </w:r>
            <w:r w:rsidR="00D81F4B">
              <w:t>表达能力</w:t>
            </w:r>
            <w:r w:rsidR="00D81F4B">
              <w:rPr>
                <w:rFonts w:hint="eastAsia"/>
              </w:rPr>
              <w:t>和</w:t>
            </w:r>
            <w:r w:rsidR="00D81F4B">
              <w:t>终身学习的能力</w:t>
            </w:r>
            <w:r w:rsidR="005C4924">
              <w:t>（</w:t>
            </w:r>
            <w:r w:rsidR="00D81F4B">
              <w:rPr>
                <w:rFonts w:hint="eastAsia"/>
              </w:rPr>
              <w:t>B</w:t>
            </w:r>
            <w:r w:rsidR="00D81F4B">
              <w:t xml:space="preserve">1, </w:t>
            </w:r>
            <w:r w:rsidR="005C4924">
              <w:t>B</w:t>
            </w:r>
            <w:r w:rsidR="00D81F4B">
              <w:t>4</w:t>
            </w:r>
            <w:r w:rsidR="005C4924">
              <w:t xml:space="preserve">, </w:t>
            </w:r>
            <w:r w:rsidR="00D81F4B">
              <w:t>B7</w:t>
            </w:r>
            <w:r w:rsidR="005C4924">
              <w:t>）</w:t>
            </w:r>
            <w:r w:rsidR="00D81F4B">
              <w:rPr>
                <w:rFonts w:hint="eastAsia"/>
              </w:rPr>
              <w:t>。</w:t>
            </w:r>
            <w:r w:rsidR="005C4924" w:rsidRPr="001D0BF5">
              <w:t xml:space="preserve"> </w:t>
            </w:r>
          </w:p>
          <w:p w:rsidR="00686943" w:rsidRPr="001D0BF5" w:rsidRDefault="00686943" w:rsidP="007C626D"/>
        </w:tc>
      </w:tr>
      <w:tr w:rsidR="000A548F" w:rsidTr="00686943">
        <w:tc>
          <w:tcPr>
            <w:tcW w:w="2406" w:type="dxa"/>
            <w:vAlign w:val="center"/>
          </w:tcPr>
          <w:p w:rsidR="000A548F" w:rsidRPr="001D0BF5" w:rsidRDefault="000A548F" w:rsidP="007C626D">
            <w:pPr>
              <w:spacing w:line="460" w:lineRule="exact"/>
              <w:jc w:val="center"/>
            </w:pPr>
            <w:r w:rsidRPr="0074127F">
              <w:rPr>
                <w:rFonts w:hint="eastAsia"/>
                <w:color w:val="C00000"/>
              </w:rPr>
              <w:t>*</w:t>
            </w:r>
            <w:r w:rsidRPr="001D0BF5">
              <w:rPr>
                <w:rFonts w:hint="eastAsia"/>
              </w:rPr>
              <w:t>教学内容、进度安排及要求</w:t>
            </w:r>
          </w:p>
          <w:p w:rsidR="000A548F" w:rsidRPr="001D0BF5" w:rsidRDefault="000A548F" w:rsidP="007C626D">
            <w:pPr>
              <w:spacing w:line="460" w:lineRule="exact"/>
              <w:jc w:val="center"/>
            </w:pPr>
            <w:r w:rsidRPr="001D0BF5">
              <w:rPr>
                <w:rFonts w:hint="eastAsia"/>
              </w:rPr>
              <w:t>(</w:t>
            </w:r>
            <w:r w:rsidRPr="001D0BF5">
              <w:t>Class Schedule</w:t>
            </w:r>
          </w:p>
          <w:p w:rsidR="000A548F" w:rsidRPr="001D0BF5" w:rsidRDefault="000A548F" w:rsidP="007C626D">
            <w:pPr>
              <w:spacing w:line="460" w:lineRule="exact"/>
              <w:jc w:val="center"/>
            </w:pPr>
            <w:r w:rsidRPr="001D0BF5">
              <w:rPr>
                <w:rFonts w:hint="eastAsia"/>
              </w:rPr>
              <w:t xml:space="preserve">&amp; </w:t>
            </w:r>
            <w:r w:rsidRPr="001D0BF5">
              <w:t>Requirements</w:t>
            </w:r>
            <w:r w:rsidRPr="001D0BF5">
              <w:rPr>
                <w:rFonts w:hint="eastAsia"/>
              </w:rPr>
              <w:t>)</w:t>
            </w:r>
          </w:p>
        </w:tc>
        <w:tc>
          <w:tcPr>
            <w:tcW w:w="7518" w:type="dxa"/>
            <w:gridSpan w:val="7"/>
            <w:vAlign w:val="center"/>
          </w:tcPr>
          <w:tbl>
            <w:tblPr>
              <w:tblStyle w:val="a5"/>
              <w:tblW w:w="7269" w:type="dxa"/>
              <w:tblBorders>
                <w:left w:val="none" w:sz="0" w:space="0" w:color="auto"/>
                <w:right w:val="none" w:sz="0" w:space="0" w:color="auto"/>
              </w:tblBorders>
              <w:tblLook w:val="04A0" w:firstRow="1" w:lastRow="0" w:firstColumn="1" w:lastColumn="0" w:noHBand="0" w:noVBand="1"/>
            </w:tblPr>
            <w:tblGrid>
              <w:gridCol w:w="1626"/>
              <w:gridCol w:w="646"/>
              <w:gridCol w:w="1334"/>
              <w:gridCol w:w="1355"/>
              <w:gridCol w:w="1146"/>
              <w:gridCol w:w="1162"/>
            </w:tblGrid>
            <w:tr w:rsidR="000A548F" w:rsidTr="001132D9">
              <w:tc>
                <w:tcPr>
                  <w:tcW w:w="1626" w:type="dxa"/>
                </w:tcPr>
                <w:p w:rsidR="000A548F" w:rsidRPr="001D0BF5" w:rsidRDefault="000A548F" w:rsidP="007C626D">
                  <w:pPr>
                    <w:jc w:val="center"/>
                  </w:pPr>
                  <w:r w:rsidRPr="001D0BF5">
                    <w:rPr>
                      <w:rFonts w:hint="eastAsia"/>
                    </w:rPr>
                    <w:t>教学内容</w:t>
                  </w:r>
                </w:p>
              </w:tc>
              <w:tc>
                <w:tcPr>
                  <w:tcW w:w="646" w:type="dxa"/>
                </w:tcPr>
                <w:p w:rsidR="000A548F" w:rsidRPr="001D0BF5" w:rsidRDefault="000A548F" w:rsidP="007C626D">
                  <w:pPr>
                    <w:jc w:val="center"/>
                  </w:pPr>
                  <w:r w:rsidRPr="001D0BF5">
                    <w:rPr>
                      <w:rFonts w:hint="eastAsia"/>
                    </w:rPr>
                    <w:t>学时</w:t>
                  </w:r>
                </w:p>
              </w:tc>
              <w:tc>
                <w:tcPr>
                  <w:tcW w:w="1334" w:type="dxa"/>
                </w:tcPr>
                <w:p w:rsidR="000A548F" w:rsidRPr="001D0BF5" w:rsidRDefault="000A548F" w:rsidP="007C626D">
                  <w:pPr>
                    <w:jc w:val="center"/>
                  </w:pPr>
                  <w:r w:rsidRPr="001D0BF5">
                    <w:rPr>
                      <w:rFonts w:hint="eastAsia"/>
                    </w:rPr>
                    <w:t>教学方式</w:t>
                  </w:r>
                </w:p>
              </w:tc>
              <w:tc>
                <w:tcPr>
                  <w:tcW w:w="1355" w:type="dxa"/>
                </w:tcPr>
                <w:p w:rsidR="000A548F" w:rsidRPr="001D0BF5" w:rsidRDefault="000A548F" w:rsidP="007C626D">
                  <w:pPr>
                    <w:jc w:val="center"/>
                  </w:pPr>
                  <w:r w:rsidRPr="001D0BF5">
                    <w:rPr>
                      <w:rFonts w:hint="eastAsia"/>
                    </w:rPr>
                    <w:t>作业及要求</w:t>
                  </w:r>
                </w:p>
              </w:tc>
              <w:tc>
                <w:tcPr>
                  <w:tcW w:w="1146" w:type="dxa"/>
                </w:tcPr>
                <w:p w:rsidR="000A548F" w:rsidRPr="001D0BF5" w:rsidRDefault="000A548F" w:rsidP="007C626D">
                  <w:r w:rsidRPr="001D0BF5">
                    <w:rPr>
                      <w:rFonts w:hint="eastAsia"/>
                    </w:rPr>
                    <w:t>基本要求</w:t>
                  </w:r>
                </w:p>
              </w:tc>
              <w:tc>
                <w:tcPr>
                  <w:tcW w:w="1162" w:type="dxa"/>
                </w:tcPr>
                <w:p w:rsidR="000A548F" w:rsidRPr="001D0BF5" w:rsidRDefault="00FC687D" w:rsidP="007C626D">
                  <w:pPr>
                    <w:jc w:val="center"/>
                  </w:pPr>
                  <w:r>
                    <w:rPr>
                      <w:rFonts w:hint="eastAsia"/>
                    </w:rPr>
                    <w:t>考查</w:t>
                  </w:r>
                  <w:r w:rsidR="000A548F" w:rsidRPr="001D0BF5">
                    <w:rPr>
                      <w:rFonts w:hint="eastAsia"/>
                    </w:rPr>
                    <w:t>方式</w:t>
                  </w:r>
                </w:p>
              </w:tc>
            </w:tr>
            <w:tr w:rsidR="000A548F" w:rsidTr="001132D9">
              <w:trPr>
                <w:trHeight w:val="520"/>
              </w:trPr>
              <w:tc>
                <w:tcPr>
                  <w:tcW w:w="1626" w:type="dxa"/>
                  <w:vAlign w:val="center"/>
                </w:tcPr>
                <w:p w:rsidR="000A548F" w:rsidRPr="001D0BF5" w:rsidRDefault="001132D9" w:rsidP="00686943">
                  <w:pPr>
                    <w:jc w:val="center"/>
                  </w:pPr>
                  <w:r>
                    <w:t>第一章</w:t>
                  </w:r>
                  <w:r>
                    <w:rPr>
                      <w:rFonts w:hint="eastAsia"/>
                    </w:rPr>
                    <w:t xml:space="preserve"> </w:t>
                  </w:r>
                  <w:r>
                    <w:t>绪论</w:t>
                  </w:r>
                </w:p>
              </w:tc>
              <w:tc>
                <w:tcPr>
                  <w:tcW w:w="646" w:type="dxa"/>
                  <w:vAlign w:val="center"/>
                </w:tcPr>
                <w:p w:rsidR="000A548F" w:rsidRPr="001D0BF5" w:rsidRDefault="001132D9" w:rsidP="00686943">
                  <w:pPr>
                    <w:jc w:val="center"/>
                  </w:pPr>
                  <w:r>
                    <w:t>2</w:t>
                  </w:r>
                </w:p>
              </w:tc>
              <w:tc>
                <w:tcPr>
                  <w:tcW w:w="1334" w:type="dxa"/>
                  <w:vAlign w:val="center"/>
                </w:tcPr>
                <w:p w:rsidR="000A548F" w:rsidRPr="001D0BF5" w:rsidRDefault="001132D9" w:rsidP="00686943">
                  <w:pPr>
                    <w:jc w:val="center"/>
                  </w:pPr>
                  <w:r>
                    <w:t>讲授</w:t>
                  </w:r>
                </w:p>
              </w:tc>
              <w:tc>
                <w:tcPr>
                  <w:tcW w:w="1355" w:type="dxa"/>
                  <w:vAlign w:val="center"/>
                </w:tcPr>
                <w:p w:rsidR="000A548F" w:rsidRPr="001D0BF5" w:rsidRDefault="000A548F" w:rsidP="00686943">
                  <w:pPr>
                    <w:jc w:val="center"/>
                  </w:pPr>
                </w:p>
              </w:tc>
              <w:tc>
                <w:tcPr>
                  <w:tcW w:w="1146" w:type="dxa"/>
                  <w:vAlign w:val="center"/>
                </w:tcPr>
                <w:p w:rsidR="000A548F" w:rsidRPr="001D0BF5" w:rsidRDefault="000A548F" w:rsidP="00686943">
                  <w:pPr>
                    <w:jc w:val="center"/>
                  </w:pPr>
                </w:p>
              </w:tc>
              <w:tc>
                <w:tcPr>
                  <w:tcW w:w="1162" w:type="dxa"/>
                  <w:vAlign w:val="center"/>
                </w:tcPr>
                <w:p w:rsidR="000A548F" w:rsidRPr="001D0BF5" w:rsidRDefault="000A548F" w:rsidP="00686943">
                  <w:pPr>
                    <w:jc w:val="center"/>
                  </w:pPr>
                </w:p>
              </w:tc>
            </w:tr>
            <w:tr w:rsidR="00686943" w:rsidTr="001132D9">
              <w:trPr>
                <w:trHeight w:val="555"/>
              </w:trPr>
              <w:tc>
                <w:tcPr>
                  <w:tcW w:w="1626" w:type="dxa"/>
                  <w:vAlign w:val="center"/>
                </w:tcPr>
                <w:p w:rsidR="00686943" w:rsidRPr="001D0BF5" w:rsidRDefault="001132D9" w:rsidP="001132D9">
                  <w:pPr>
                    <w:jc w:val="center"/>
                  </w:pPr>
                  <w:r>
                    <w:t>第二章</w:t>
                  </w:r>
                  <w:r>
                    <w:rPr>
                      <w:rFonts w:hint="eastAsia"/>
                    </w:rPr>
                    <w:t xml:space="preserve"> </w:t>
                  </w:r>
                  <w:r>
                    <w:t>微生物</w:t>
                  </w:r>
                  <w:r>
                    <w:rPr>
                      <w:rFonts w:hint="eastAsia"/>
                    </w:rPr>
                    <w:t>的</w:t>
                  </w:r>
                  <w:r>
                    <w:t>特性及应用</w:t>
                  </w:r>
                </w:p>
              </w:tc>
              <w:tc>
                <w:tcPr>
                  <w:tcW w:w="646" w:type="dxa"/>
                  <w:vAlign w:val="center"/>
                </w:tcPr>
                <w:p w:rsidR="00686943" w:rsidRPr="001D0BF5" w:rsidRDefault="00686943" w:rsidP="00686943">
                  <w:pPr>
                    <w:jc w:val="center"/>
                  </w:pPr>
                </w:p>
              </w:tc>
              <w:tc>
                <w:tcPr>
                  <w:tcW w:w="1334" w:type="dxa"/>
                  <w:vAlign w:val="center"/>
                </w:tcPr>
                <w:p w:rsidR="00686943" w:rsidRPr="001D0BF5" w:rsidRDefault="001132D9" w:rsidP="00686943">
                  <w:pPr>
                    <w:jc w:val="center"/>
                  </w:pPr>
                  <w:r>
                    <w:t>讲授</w:t>
                  </w:r>
                  <w:r>
                    <w:t>+</w:t>
                  </w:r>
                  <w:r>
                    <w:t>课堂讨论</w:t>
                  </w:r>
                </w:p>
              </w:tc>
              <w:tc>
                <w:tcPr>
                  <w:tcW w:w="1355" w:type="dxa"/>
                  <w:vAlign w:val="center"/>
                </w:tcPr>
                <w:p w:rsidR="00686943" w:rsidRPr="001D0BF5" w:rsidRDefault="00561CB8" w:rsidP="00686943">
                  <w:pPr>
                    <w:jc w:val="center"/>
                  </w:pPr>
                  <w:r>
                    <w:t>针对某一微生物种类进行特性及应用综述</w:t>
                  </w:r>
                </w:p>
              </w:tc>
              <w:tc>
                <w:tcPr>
                  <w:tcW w:w="1146" w:type="dxa"/>
                  <w:vAlign w:val="center"/>
                </w:tcPr>
                <w:p w:rsidR="00686943" w:rsidRPr="001D0BF5" w:rsidRDefault="00686943" w:rsidP="00686943">
                  <w:pPr>
                    <w:jc w:val="center"/>
                  </w:pPr>
                </w:p>
              </w:tc>
              <w:tc>
                <w:tcPr>
                  <w:tcW w:w="1162" w:type="dxa"/>
                  <w:vAlign w:val="center"/>
                </w:tcPr>
                <w:p w:rsidR="00686943" w:rsidRPr="001D0BF5" w:rsidRDefault="00B658EB" w:rsidP="00686943">
                  <w:pPr>
                    <w:jc w:val="center"/>
                  </w:pPr>
                  <w:r>
                    <w:rPr>
                      <w:rFonts w:hint="eastAsia"/>
                    </w:rPr>
                    <w:t>课堂</w:t>
                  </w:r>
                  <w:r w:rsidR="0032254C">
                    <w:t>作业</w:t>
                  </w:r>
                </w:p>
              </w:tc>
            </w:tr>
            <w:tr w:rsidR="00686943" w:rsidTr="001132D9">
              <w:trPr>
                <w:trHeight w:val="561"/>
              </w:trPr>
              <w:tc>
                <w:tcPr>
                  <w:tcW w:w="1626" w:type="dxa"/>
                  <w:vAlign w:val="center"/>
                </w:tcPr>
                <w:p w:rsidR="00686943" w:rsidRPr="001D0BF5" w:rsidRDefault="001132D9" w:rsidP="00686943">
                  <w:pPr>
                    <w:jc w:val="center"/>
                  </w:pPr>
                  <w:r>
                    <w:t>芽孢杆菌</w:t>
                  </w:r>
                </w:p>
              </w:tc>
              <w:tc>
                <w:tcPr>
                  <w:tcW w:w="646" w:type="dxa"/>
                  <w:vAlign w:val="center"/>
                </w:tcPr>
                <w:p w:rsidR="00686943" w:rsidRPr="001D0BF5" w:rsidRDefault="001132D9" w:rsidP="00686943">
                  <w:pPr>
                    <w:jc w:val="center"/>
                  </w:pPr>
                  <w:r>
                    <w:t>2</w:t>
                  </w:r>
                </w:p>
              </w:tc>
              <w:tc>
                <w:tcPr>
                  <w:tcW w:w="1334" w:type="dxa"/>
                  <w:vAlign w:val="center"/>
                </w:tcPr>
                <w:p w:rsidR="00686943" w:rsidRPr="001D0BF5" w:rsidRDefault="00561CB8" w:rsidP="00686943">
                  <w:pPr>
                    <w:jc w:val="center"/>
                  </w:pPr>
                  <w:r>
                    <w:t>讲授</w:t>
                  </w:r>
                </w:p>
              </w:tc>
              <w:tc>
                <w:tcPr>
                  <w:tcW w:w="1355" w:type="dxa"/>
                  <w:vAlign w:val="center"/>
                </w:tcPr>
                <w:p w:rsidR="00686943" w:rsidRPr="001D0BF5" w:rsidRDefault="00686943" w:rsidP="00686943">
                  <w:pPr>
                    <w:jc w:val="center"/>
                  </w:pPr>
                </w:p>
              </w:tc>
              <w:tc>
                <w:tcPr>
                  <w:tcW w:w="1146" w:type="dxa"/>
                  <w:vAlign w:val="center"/>
                </w:tcPr>
                <w:p w:rsidR="00686943" w:rsidRPr="001D0BF5" w:rsidRDefault="00686943" w:rsidP="00686943">
                  <w:pPr>
                    <w:jc w:val="center"/>
                  </w:pPr>
                </w:p>
              </w:tc>
              <w:tc>
                <w:tcPr>
                  <w:tcW w:w="1162" w:type="dxa"/>
                  <w:vAlign w:val="center"/>
                </w:tcPr>
                <w:p w:rsidR="00686943" w:rsidRPr="001D0BF5" w:rsidRDefault="00686943" w:rsidP="00686943">
                  <w:pPr>
                    <w:jc w:val="center"/>
                  </w:pPr>
                </w:p>
              </w:tc>
            </w:tr>
            <w:tr w:rsidR="00686943" w:rsidTr="001132D9">
              <w:trPr>
                <w:trHeight w:val="554"/>
              </w:trPr>
              <w:tc>
                <w:tcPr>
                  <w:tcW w:w="1626" w:type="dxa"/>
                  <w:vAlign w:val="center"/>
                </w:tcPr>
                <w:p w:rsidR="00686943" w:rsidRPr="001D0BF5" w:rsidRDefault="001132D9" w:rsidP="00686943">
                  <w:pPr>
                    <w:jc w:val="center"/>
                  </w:pPr>
                  <w:r>
                    <w:t>乳酸菌</w:t>
                  </w:r>
                </w:p>
              </w:tc>
              <w:tc>
                <w:tcPr>
                  <w:tcW w:w="646" w:type="dxa"/>
                  <w:vAlign w:val="center"/>
                </w:tcPr>
                <w:p w:rsidR="00686943" w:rsidRPr="001D0BF5" w:rsidRDefault="001132D9" w:rsidP="00686943">
                  <w:pPr>
                    <w:jc w:val="center"/>
                  </w:pPr>
                  <w:r>
                    <w:t>2</w:t>
                  </w:r>
                </w:p>
              </w:tc>
              <w:tc>
                <w:tcPr>
                  <w:tcW w:w="1334" w:type="dxa"/>
                  <w:vAlign w:val="center"/>
                </w:tcPr>
                <w:p w:rsidR="00686943" w:rsidRPr="001D0BF5" w:rsidRDefault="00561CB8" w:rsidP="00686943">
                  <w:pPr>
                    <w:jc w:val="center"/>
                  </w:pPr>
                  <w:r>
                    <w:t>讲授</w:t>
                  </w:r>
                </w:p>
              </w:tc>
              <w:tc>
                <w:tcPr>
                  <w:tcW w:w="1355" w:type="dxa"/>
                  <w:vAlign w:val="center"/>
                </w:tcPr>
                <w:p w:rsidR="00686943" w:rsidRPr="001D0BF5" w:rsidRDefault="00686943" w:rsidP="00686943">
                  <w:pPr>
                    <w:jc w:val="center"/>
                  </w:pPr>
                </w:p>
              </w:tc>
              <w:tc>
                <w:tcPr>
                  <w:tcW w:w="1146" w:type="dxa"/>
                  <w:vAlign w:val="center"/>
                </w:tcPr>
                <w:p w:rsidR="00686943" w:rsidRPr="001D0BF5" w:rsidRDefault="00686943" w:rsidP="00686943">
                  <w:pPr>
                    <w:jc w:val="center"/>
                  </w:pPr>
                </w:p>
              </w:tc>
              <w:tc>
                <w:tcPr>
                  <w:tcW w:w="1162" w:type="dxa"/>
                  <w:vAlign w:val="center"/>
                </w:tcPr>
                <w:p w:rsidR="00686943" w:rsidRPr="001D0BF5" w:rsidRDefault="00686943" w:rsidP="00686943">
                  <w:pPr>
                    <w:jc w:val="center"/>
                  </w:pPr>
                </w:p>
              </w:tc>
            </w:tr>
            <w:tr w:rsidR="001132D9" w:rsidTr="001132D9">
              <w:trPr>
                <w:trHeight w:val="548"/>
              </w:trPr>
              <w:tc>
                <w:tcPr>
                  <w:tcW w:w="1626" w:type="dxa"/>
                  <w:vAlign w:val="center"/>
                </w:tcPr>
                <w:p w:rsidR="001132D9" w:rsidRPr="001D0BF5" w:rsidRDefault="001132D9" w:rsidP="001132D9">
                  <w:pPr>
                    <w:jc w:val="center"/>
                  </w:pPr>
                  <w:r>
                    <w:t>放线菌</w:t>
                  </w:r>
                </w:p>
              </w:tc>
              <w:tc>
                <w:tcPr>
                  <w:tcW w:w="646" w:type="dxa"/>
                  <w:vAlign w:val="center"/>
                </w:tcPr>
                <w:p w:rsidR="001132D9" w:rsidRPr="001D0BF5" w:rsidRDefault="001132D9" w:rsidP="001132D9">
                  <w:pPr>
                    <w:jc w:val="center"/>
                  </w:pPr>
                  <w:r>
                    <w:t>2</w:t>
                  </w:r>
                </w:p>
              </w:tc>
              <w:tc>
                <w:tcPr>
                  <w:tcW w:w="1334" w:type="dxa"/>
                  <w:vAlign w:val="center"/>
                </w:tcPr>
                <w:p w:rsidR="001132D9" w:rsidRPr="001D0BF5" w:rsidRDefault="00561CB8" w:rsidP="001132D9">
                  <w:pPr>
                    <w:jc w:val="center"/>
                  </w:pPr>
                  <w:r>
                    <w:t>讲授</w:t>
                  </w:r>
                </w:p>
              </w:tc>
              <w:tc>
                <w:tcPr>
                  <w:tcW w:w="1355" w:type="dxa"/>
                  <w:vAlign w:val="center"/>
                </w:tcPr>
                <w:p w:rsidR="001132D9" w:rsidRPr="001D0BF5" w:rsidRDefault="001132D9" w:rsidP="001132D9">
                  <w:pPr>
                    <w:jc w:val="center"/>
                  </w:pPr>
                </w:p>
              </w:tc>
              <w:tc>
                <w:tcPr>
                  <w:tcW w:w="1146" w:type="dxa"/>
                  <w:vAlign w:val="center"/>
                </w:tcPr>
                <w:p w:rsidR="001132D9" w:rsidRPr="001D0BF5" w:rsidRDefault="001132D9" w:rsidP="001132D9">
                  <w:pPr>
                    <w:jc w:val="center"/>
                  </w:pPr>
                </w:p>
              </w:tc>
              <w:tc>
                <w:tcPr>
                  <w:tcW w:w="1162" w:type="dxa"/>
                  <w:vAlign w:val="center"/>
                </w:tcPr>
                <w:p w:rsidR="001132D9" w:rsidRPr="001D0BF5" w:rsidRDefault="001132D9" w:rsidP="001132D9">
                  <w:pPr>
                    <w:jc w:val="center"/>
                  </w:pPr>
                </w:p>
              </w:tc>
            </w:tr>
            <w:tr w:rsidR="001132D9" w:rsidTr="001132D9">
              <w:trPr>
                <w:trHeight w:val="570"/>
              </w:trPr>
              <w:tc>
                <w:tcPr>
                  <w:tcW w:w="1626" w:type="dxa"/>
                  <w:vAlign w:val="center"/>
                </w:tcPr>
                <w:p w:rsidR="001132D9" w:rsidRPr="001D0BF5" w:rsidRDefault="001132D9" w:rsidP="001132D9">
                  <w:pPr>
                    <w:jc w:val="center"/>
                  </w:pPr>
                  <w:r>
                    <w:t>酵母菌</w:t>
                  </w:r>
                </w:p>
              </w:tc>
              <w:tc>
                <w:tcPr>
                  <w:tcW w:w="646" w:type="dxa"/>
                  <w:vAlign w:val="center"/>
                </w:tcPr>
                <w:p w:rsidR="001132D9" w:rsidRPr="001D0BF5" w:rsidRDefault="001132D9" w:rsidP="001132D9">
                  <w:pPr>
                    <w:jc w:val="center"/>
                  </w:pPr>
                  <w:r>
                    <w:t>2</w:t>
                  </w:r>
                </w:p>
              </w:tc>
              <w:tc>
                <w:tcPr>
                  <w:tcW w:w="1334" w:type="dxa"/>
                  <w:vAlign w:val="center"/>
                </w:tcPr>
                <w:p w:rsidR="001132D9" w:rsidRPr="001D0BF5" w:rsidRDefault="00561CB8" w:rsidP="001132D9">
                  <w:pPr>
                    <w:jc w:val="center"/>
                  </w:pPr>
                  <w:r>
                    <w:t>讲授</w:t>
                  </w:r>
                </w:p>
              </w:tc>
              <w:tc>
                <w:tcPr>
                  <w:tcW w:w="1355" w:type="dxa"/>
                  <w:vAlign w:val="center"/>
                </w:tcPr>
                <w:p w:rsidR="001132D9" w:rsidRPr="001D0BF5" w:rsidRDefault="001132D9" w:rsidP="001132D9">
                  <w:pPr>
                    <w:jc w:val="center"/>
                  </w:pPr>
                </w:p>
              </w:tc>
              <w:tc>
                <w:tcPr>
                  <w:tcW w:w="1146" w:type="dxa"/>
                  <w:vAlign w:val="center"/>
                </w:tcPr>
                <w:p w:rsidR="001132D9" w:rsidRPr="001D0BF5" w:rsidRDefault="001132D9" w:rsidP="001132D9">
                  <w:pPr>
                    <w:jc w:val="center"/>
                  </w:pPr>
                </w:p>
              </w:tc>
              <w:tc>
                <w:tcPr>
                  <w:tcW w:w="1162" w:type="dxa"/>
                  <w:vAlign w:val="center"/>
                </w:tcPr>
                <w:p w:rsidR="001132D9" w:rsidRPr="001D0BF5" w:rsidRDefault="001132D9" w:rsidP="001132D9">
                  <w:pPr>
                    <w:jc w:val="center"/>
                  </w:pPr>
                </w:p>
              </w:tc>
            </w:tr>
            <w:tr w:rsidR="001132D9" w:rsidTr="001132D9">
              <w:trPr>
                <w:trHeight w:val="550"/>
              </w:trPr>
              <w:tc>
                <w:tcPr>
                  <w:tcW w:w="1626" w:type="dxa"/>
                  <w:vAlign w:val="center"/>
                </w:tcPr>
                <w:p w:rsidR="001132D9" w:rsidRPr="001D0BF5" w:rsidRDefault="001132D9" w:rsidP="001132D9">
                  <w:pPr>
                    <w:ind w:firstLineChars="200" w:firstLine="420"/>
                  </w:pPr>
                  <w:r>
                    <w:t>霉菌</w:t>
                  </w:r>
                </w:p>
              </w:tc>
              <w:tc>
                <w:tcPr>
                  <w:tcW w:w="646" w:type="dxa"/>
                  <w:vAlign w:val="center"/>
                </w:tcPr>
                <w:p w:rsidR="001132D9" w:rsidRPr="001D0BF5" w:rsidRDefault="001132D9" w:rsidP="001132D9">
                  <w:pPr>
                    <w:jc w:val="center"/>
                  </w:pPr>
                  <w:r>
                    <w:t>2</w:t>
                  </w:r>
                </w:p>
              </w:tc>
              <w:tc>
                <w:tcPr>
                  <w:tcW w:w="1334" w:type="dxa"/>
                  <w:vAlign w:val="center"/>
                </w:tcPr>
                <w:p w:rsidR="001132D9" w:rsidRPr="001D0BF5" w:rsidRDefault="00561CB8" w:rsidP="001132D9">
                  <w:pPr>
                    <w:jc w:val="center"/>
                  </w:pPr>
                  <w:r>
                    <w:t>讲授</w:t>
                  </w:r>
                </w:p>
              </w:tc>
              <w:tc>
                <w:tcPr>
                  <w:tcW w:w="1355" w:type="dxa"/>
                  <w:vAlign w:val="center"/>
                </w:tcPr>
                <w:p w:rsidR="001132D9" w:rsidRPr="001D0BF5" w:rsidRDefault="001132D9" w:rsidP="001132D9">
                  <w:pPr>
                    <w:jc w:val="center"/>
                  </w:pPr>
                </w:p>
              </w:tc>
              <w:tc>
                <w:tcPr>
                  <w:tcW w:w="1146" w:type="dxa"/>
                  <w:vAlign w:val="center"/>
                </w:tcPr>
                <w:p w:rsidR="001132D9" w:rsidRPr="001D0BF5" w:rsidRDefault="001132D9" w:rsidP="001132D9">
                  <w:pPr>
                    <w:jc w:val="center"/>
                  </w:pPr>
                </w:p>
              </w:tc>
              <w:tc>
                <w:tcPr>
                  <w:tcW w:w="1162" w:type="dxa"/>
                  <w:vAlign w:val="center"/>
                </w:tcPr>
                <w:p w:rsidR="001132D9" w:rsidRPr="001D0BF5" w:rsidRDefault="001132D9" w:rsidP="001132D9">
                  <w:pPr>
                    <w:jc w:val="center"/>
                  </w:pPr>
                </w:p>
              </w:tc>
            </w:tr>
            <w:tr w:rsidR="001132D9" w:rsidTr="001132D9">
              <w:trPr>
                <w:trHeight w:val="558"/>
              </w:trPr>
              <w:tc>
                <w:tcPr>
                  <w:tcW w:w="1626" w:type="dxa"/>
                  <w:vAlign w:val="center"/>
                </w:tcPr>
                <w:p w:rsidR="001132D9" w:rsidRPr="001D0BF5" w:rsidRDefault="001132D9" w:rsidP="001132D9">
                  <w:pPr>
                    <w:jc w:val="center"/>
                  </w:pPr>
                  <w:r>
                    <w:t>藻类</w:t>
                  </w:r>
                </w:p>
              </w:tc>
              <w:tc>
                <w:tcPr>
                  <w:tcW w:w="646" w:type="dxa"/>
                  <w:vAlign w:val="center"/>
                </w:tcPr>
                <w:p w:rsidR="001132D9" w:rsidRPr="001D0BF5" w:rsidRDefault="001132D9" w:rsidP="001132D9">
                  <w:pPr>
                    <w:jc w:val="center"/>
                  </w:pPr>
                  <w:r>
                    <w:t>2</w:t>
                  </w:r>
                </w:p>
              </w:tc>
              <w:tc>
                <w:tcPr>
                  <w:tcW w:w="1334" w:type="dxa"/>
                  <w:vAlign w:val="center"/>
                </w:tcPr>
                <w:p w:rsidR="001132D9" w:rsidRPr="001D0BF5" w:rsidRDefault="00561CB8" w:rsidP="001132D9">
                  <w:pPr>
                    <w:jc w:val="center"/>
                  </w:pPr>
                  <w:r>
                    <w:t>讲授</w:t>
                  </w:r>
                </w:p>
              </w:tc>
              <w:tc>
                <w:tcPr>
                  <w:tcW w:w="1355" w:type="dxa"/>
                  <w:vAlign w:val="center"/>
                </w:tcPr>
                <w:p w:rsidR="001132D9" w:rsidRPr="001D0BF5" w:rsidRDefault="001132D9" w:rsidP="001132D9">
                  <w:pPr>
                    <w:jc w:val="center"/>
                  </w:pPr>
                </w:p>
              </w:tc>
              <w:tc>
                <w:tcPr>
                  <w:tcW w:w="1146" w:type="dxa"/>
                  <w:vAlign w:val="center"/>
                </w:tcPr>
                <w:p w:rsidR="001132D9" w:rsidRPr="001D0BF5" w:rsidRDefault="001132D9" w:rsidP="001132D9">
                  <w:pPr>
                    <w:jc w:val="center"/>
                  </w:pPr>
                </w:p>
              </w:tc>
              <w:tc>
                <w:tcPr>
                  <w:tcW w:w="1162" w:type="dxa"/>
                  <w:vAlign w:val="center"/>
                </w:tcPr>
                <w:p w:rsidR="001132D9" w:rsidRPr="001D0BF5" w:rsidRDefault="001132D9" w:rsidP="001132D9">
                  <w:pPr>
                    <w:jc w:val="center"/>
                  </w:pPr>
                </w:p>
              </w:tc>
            </w:tr>
            <w:tr w:rsidR="00561CB8" w:rsidTr="001132D9">
              <w:trPr>
                <w:trHeight w:val="558"/>
              </w:trPr>
              <w:tc>
                <w:tcPr>
                  <w:tcW w:w="1626" w:type="dxa"/>
                  <w:vAlign w:val="center"/>
                </w:tcPr>
                <w:p w:rsidR="00561CB8" w:rsidRPr="001D0BF5" w:rsidRDefault="00561CB8" w:rsidP="00561CB8">
                  <w:r>
                    <w:t>第三章</w:t>
                  </w:r>
                  <w:r>
                    <w:rPr>
                      <w:rFonts w:hint="eastAsia"/>
                    </w:rPr>
                    <w:t xml:space="preserve"> </w:t>
                  </w:r>
                  <w:r>
                    <w:rPr>
                      <w:rFonts w:hint="eastAsia"/>
                    </w:rPr>
                    <w:t>工业微生物产品</w:t>
                  </w:r>
                </w:p>
              </w:tc>
              <w:tc>
                <w:tcPr>
                  <w:tcW w:w="646" w:type="dxa"/>
                  <w:vAlign w:val="center"/>
                </w:tcPr>
                <w:p w:rsidR="00561CB8" w:rsidRPr="001D0BF5" w:rsidRDefault="00561CB8" w:rsidP="00561CB8">
                  <w:pPr>
                    <w:jc w:val="center"/>
                  </w:pPr>
                </w:p>
              </w:tc>
              <w:tc>
                <w:tcPr>
                  <w:tcW w:w="1334" w:type="dxa"/>
                  <w:vAlign w:val="center"/>
                </w:tcPr>
                <w:p w:rsidR="00561CB8" w:rsidRPr="001D0BF5" w:rsidRDefault="00561CB8" w:rsidP="00561CB8">
                  <w:pPr>
                    <w:jc w:val="center"/>
                  </w:pPr>
                  <w:r>
                    <w:t>讲授</w:t>
                  </w:r>
                  <w:r>
                    <w:t>+</w:t>
                  </w:r>
                  <w:r>
                    <w:t>课堂讨论</w:t>
                  </w:r>
                </w:p>
              </w:tc>
              <w:tc>
                <w:tcPr>
                  <w:tcW w:w="1355" w:type="dxa"/>
                  <w:vAlign w:val="center"/>
                </w:tcPr>
                <w:p w:rsidR="00561CB8" w:rsidRPr="001D0BF5" w:rsidRDefault="00561CB8" w:rsidP="001E4035">
                  <w:pPr>
                    <w:jc w:val="center"/>
                  </w:pPr>
                  <w:r>
                    <w:t>针对某一微生产品的生产</w:t>
                  </w:r>
                  <w:r w:rsidR="001E4035">
                    <w:t>现状和趋势</w:t>
                  </w:r>
                  <w:r>
                    <w:t>进行综述</w:t>
                  </w:r>
                </w:p>
              </w:tc>
              <w:tc>
                <w:tcPr>
                  <w:tcW w:w="1146" w:type="dxa"/>
                  <w:vAlign w:val="center"/>
                </w:tcPr>
                <w:p w:rsidR="00561CB8" w:rsidRPr="001D0BF5" w:rsidRDefault="00561CB8" w:rsidP="00561CB8">
                  <w:pPr>
                    <w:jc w:val="center"/>
                  </w:pPr>
                </w:p>
              </w:tc>
              <w:tc>
                <w:tcPr>
                  <w:tcW w:w="1162" w:type="dxa"/>
                  <w:vAlign w:val="center"/>
                </w:tcPr>
                <w:p w:rsidR="00561CB8" w:rsidRPr="001D0BF5" w:rsidRDefault="00B658EB" w:rsidP="00561CB8">
                  <w:pPr>
                    <w:jc w:val="center"/>
                  </w:pPr>
                  <w:r>
                    <w:rPr>
                      <w:rFonts w:hint="eastAsia"/>
                    </w:rPr>
                    <w:t>课堂</w:t>
                  </w:r>
                  <w:r w:rsidR="0032254C">
                    <w:t>作业</w:t>
                  </w:r>
                </w:p>
              </w:tc>
            </w:tr>
            <w:tr w:rsidR="00561CB8" w:rsidTr="001132D9">
              <w:trPr>
                <w:trHeight w:val="552"/>
              </w:trPr>
              <w:tc>
                <w:tcPr>
                  <w:tcW w:w="1626" w:type="dxa"/>
                  <w:vAlign w:val="center"/>
                </w:tcPr>
                <w:p w:rsidR="00561CB8" w:rsidRPr="001D0BF5" w:rsidRDefault="00561CB8" w:rsidP="00561CB8">
                  <w:pPr>
                    <w:jc w:val="center"/>
                  </w:pPr>
                  <w:r>
                    <w:t>氨基酸</w:t>
                  </w:r>
                </w:p>
              </w:tc>
              <w:tc>
                <w:tcPr>
                  <w:tcW w:w="646" w:type="dxa"/>
                  <w:vAlign w:val="center"/>
                </w:tcPr>
                <w:p w:rsidR="00561CB8" w:rsidRPr="001D0BF5" w:rsidRDefault="00561CB8" w:rsidP="00561CB8">
                  <w:pPr>
                    <w:jc w:val="center"/>
                  </w:pPr>
                  <w:r>
                    <w:t>2</w:t>
                  </w:r>
                </w:p>
              </w:tc>
              <w:tc>
                <w:tcPr>
                  <w:tcW w:w="1334" w:type="dxa"/>
                  <w:vAlign w:val="center"/>
                </w:tcPr>
                <w:p w:rsidR="00561CB8" w:rsidRPr="001D0BF5" w:rsidRDefault="00561CB8" w:rsidP="00561CB8">
                  <w:pPr>
                    <w:jc w:val="center"/>
                  </w:pPr>
                </w:p>
              </w:tc>
              <w:tc>
                <w:tcPr>
                  <w:tcW w:w="1355" w:type="dxa"/>
                  <w:vAlign w:val="center"/>
                </w:tcPr>
                <w:p w:rsidR="00561CB8" w:rsidRPr="001D0BF5" w:rsidRDefault="00561CB8" w:rsidP="00561CB8">
                  <w:pPr>
                    <w:jc w:val="center"/>
                  </w:pPr>
                </w:p>
              </w:tc>
              <w:tc>
                <w:tcPr>
                  <w:tcW w:w="1146" w:type="dxa"/>
                  <w:vAlign w:val="center"/>
                </w:tcPr>
                <w:p w:rsidR="00561CB8" w:rsidRPr="001D0BF5" w:rsidRDefault="00561CB8" w:rsidP="00561CB8">
                  <w:pPr>
                    <w:jc w:val="center"/>
                  </w:pPr>
                </w:p>
              </w:tc>
              <w:tc>
                <w:tcPr>
                  <w:tcW w:w="1162" w:type="dxa"/>
                  <w:vAlign w:val="center"/>
                </w:tcPr>
                <w:p w:rsidR="00561CB8" w:rsidRPr="001D0BF5" w:rsidRDefault="00561CB8" w:rsidP="00561CB8">
                  <w:pPr>
                    <w:jc w:val="center"/>
                  </w:pPr>
                </w:p>
              </w:tc>
            </w:tr>
            <w:tr w:rsidR="00561CB8" w:rsidTr="001132D9">
              <w:trPr>
                <w:trHeight w:val="560"/>
              </w:trPr>
              <w:tc>
                <w:tcPr>
                  <w:tcW w:w="1626" w:type="dxa"/>
                  <w:vAlign w:val="center"/>
                </w:tcPr>
                <w:p w:rsidR="00561CB8" w:rsidRPr="001D0BF5" w:rsidRDefault="00561CB8" w:rsidP="00561CB8">
                  <w:pPr>
                    <w:jc w:val="center"/>
                  </w:pPr>
                  <w:r>
                    <w:lastRenderedPageBreak/>
                    <w:t>有机酸</w:t>
                  </w:r>
                </w:p>
              </w:tc>
              <w:tc>
                <w:tcPr>
                  <w:tcW w:w="646" w:type="dxa"/>
                  <w:vAlign w:val="center"/>
                </w:tcPr>
                <w:p w:rsidR="00561CB8" w:rsidRPr="001D0BF5" w:rsidRDefault="00561CB8" w:rsidP="00561CB8">
                  <w:pPr>
                    <w:jc w:val="center"/>
                  </w:pPr>
                  <w:r>
                    <w:t>2</w:t>
                  </w:r>
                </w:p>
              </w:tc>
              <w:tc>
                <w:tcPr>
                  <w:tcW w:w="1334" w:type="dxa"/>
                  <w:vAlign w:val="center"/>
                </w:tcPr>
                <w:p w:rsidR="00561CB8" w:rsidRPr="001D0BF5" w:rsidRDefault="00561CB8" w:rsidP="00561CB8">
                  <w:pPr>
                    <w:jc w:val="center"/>
                  </w:pPr>
                </w:p>
              </w:tc>
              <w:tc>
                <w:tcPr>
                  <w:tcW w:w="1355" w:type="dxa"/>
                  <w:vAlign w:val="center"/>
                </w:tcPr>
                <w:p w:rsidR="00561CB8" w:rsidRPr="001D0BF5" w:rsidRDefault="00561CB8" w:rsidP="00561CB8">
                  <w:pPr>
                    <w:jc w:val="center"/>
                  </w:pPr>
                </w:p>
              </w:tc>
              <w:tc>
                <w:tcPr>
                  <w:tcW w:w="1146" w:type="dxa"/>
                  <w:vAlign w:val="center"/>
                </w:tcPr>
                <w:p w:rsidR="00561CB8" w:rsidRPr="001D0BF5" w:rsidRDefault="00561CB8" w:rsidP="00561CB8">
                  <w:pPr>
                    <w:jc w:val="center"/>
                  </w:pPr>
                </w:p>
              </w:tc>
              <w:tc>
                <w:tcPr>
                  <w:tcW w:w="1162" w:type="dxa"/>
                  <w:vAlign w:val="center"/>
                </w:tcPr>
                <w:p w:rsidR="00561CB8" w:rsidRPr="001D0BF5" w:rsidRDefault="00561CB8" w:rsidP="00561CB8">
                  <w:pPr>
                    <w:jc w:val="center"/>
                  </w:pPr>
                </w:p>
              </w:tc>
            </w:tr>
            <w:tr w:rsidR="00561CB8" w:rsidTr="001132D9">
              <w:trPr>
                <w:trHeight w:val="568"/>
              </w:trPr>
              <w:tc>
                <w:tcPr>
                  <w:tcW w:w="1626" w:type="dxa"/>
                  <w:vAlign w:val="center"/>
                </w:tcPr>
                <w:p w:rsidR="00561CB8" w:rsidRDefault="00561CB8" w:rsidP="00561CB8">
                  <w:pPr>
                    <w:jc w:val="center"/>
                  </w:pPr>
                  <w:r>
                    <w:t>抗生素</w:t>
                  </w:r>
                </w:p>
              </w:tc>
              <w:tc>
                <w:tcPr>
                  <w:tcW w:w="646" w:type="dxa"/>
                  <w:vAlign w:val="center"/>
                </w:tcPr>
                <w:p w:rsidR="00561CB8" w:rsidRPr="001D0BF5" w:rsidRDefault="00561CB8" w:rsidP="00561CB8">
                  <w:pPr>
                    <w:jc w:val="center"/>
                  </w:pPr>
                  <w:r>
                    <w:t>2</w:t>
                  </w:r>
                </w:p>
              </w:tc>
              <w:tc>
                <w:tcPr>
                  <w:tcW w:w="1334" w:type="dxa"/>
                  <w:vAlign w:val="center"/>
                </w:tcPr>
                <w:p w:rsidR="00561CB8" w:rsidRPr="001D0BF5" w:rsidRDefault="00561CB8" w:rsidP="00561CB8">
                  <w:pPr>
                    <w:jc w:val="center"/>
                  </w:pPr>
                </w:p>
              </w:tc>
              <w:tc>
                <w:tcPr>
                  <w:tcW w:w="1355" w:type="dxa"/>
                  <w:vAlign w:val="center"/>
                </w:tcPr>
                <w:p w:rsidR="00561CB8" w:rsidRPr="001D0BF5" w:rsidRDefault="00561CB8" w:rsidP="00561CB8">
                  <w:pPr>
                    <w:jc w:val="center"/>
                  </w:pPr>
                </w:p>
              </w:tc>
              <w:tc>
                <w:tcPr>
                  <w:tcW w:w="1146" w:type="dxa"/>
                  <w:vAlign w:val="center"/>
                </w:tcPr>
                <w:p w:rsidR="00561CB8" w:rsidRPr="001D0BF5" w:rsidRDefault="00561CB8" w:rsidP="00561CB8">
                  <w:pPr>
                    <w:jc w:val="center"/>
                  </w:pPr>
                </w:p>
              </w:tc>
              <w:tc>
                <w:tcPr>
                  <w:tcW w:w="1162" w:type="dxa"/>
                  <w:vAlign w:val="center"/>
                </w:tcPr>
                <w:p w:rsidR="00561CB8" w:rsidRPr="001D0BF5" w:rsidRDefault="00561CB8" w:rsidP="00561CB8">
                  <w:pPr>
                    <w:jc w:val="center"/>
                  </w:pPr>
                </w:p>
              </w:tc>
            </w:tr>
            <w:tr w:rsidR="00561CB8" w:rsidTr="001132D9">
              <w:trPr>
                <w:trHeight w:val="568"/>
              </w:trPr>
              <w:tc>
                <w:tcPr>
                  <w:tcW w:w="1626" w:type="dxa"/>
                  <w:vAlign w:val="center"/>
                </w:tcPr>
                <w:p w:rsidR="00561CB8" w:rsidRDefault="00561CB8" w:rsidP="00561CB8">
                  <w:pPr>
                    <w:jc w:val="center"/>
                  </w:pPr>
                  <w:r>
                    <w:t>酶制剂</w:t>
                  </w:r>
                </w:p>
              </w:tc>
              <w:tc>
                <w:tcPr>
                  <w:tcW w:w="646" w:type="dxa"/>
                  <w:vAlign w:val="center"/>
                </w:tcPr>
                <w:p w:rsidR="00561CB8" w:rsidRPr="001D0BF5" w:rsidRDefault="00561CB8" w:rsidP="00561CB8">
                  <w:pPr>
                    <w:jc w:val="center"/>
                  </w:pPr>
                  <w:r>
                    <w:t>2</w:t>
                  </w:r>
                </w:p>
              </w:tc>
              <w:tc>
                <w:tcPr>
                  <w:tcW w:w="1334" w:type="dxa"/>
                  <w:vAlign w:val="center"/>
                </w:tcPr>
                <w:p w:rsidR="00561CB8" w:rsidRPr="001D0BF5" w:rsidRDefault="00561CB8" w:rsidP="00561CB8">
                  <w:pPr>
                    <w:jc w:val="center"/>
                  </w:pPr>
                </w:p>
              </w:tc>
              <w:tc>
                <w:tcPr>
                  <w:tcW w:w="1355" w:type="dxa"/>
                  <w:vAlign w:val="center"/>
                </w:tcPr>
                <w:p w:rsidR="00561CB8" w:rsidRPr="001D0BF5" w:rsidRDefault="00561CB8" w:rsidP="00561CB8">
                  <w:pPr>
                    <w:jc w:val="center"/>
                  </w:pPr>
                </w:p>
              </w:tc>
              <w:tc>
                <w:tcPr>
                  <w:tcW w:w="1146" w:type="dxa"/>
                  <w:vAlign w:val="center"/>
                </w:tcPr>
                <w:p w:rsidR="00561CB8" w:rsidRPr="001D0BF5" w:rsidRDefault="00561CB8" w:rsidP="00561CB8">
                  <w:pPr>
                    <w:jc w:val="center"/>
                  </w:pPr>
                </w:p>
              </w:tc>
              <w:tc>
                <w:tcPr>
                  <w:tcW w:w="1162" w:type="dxa"/>
                  <w:vAlign w:val="center"/>
                </w:tcPr>
                <w:p w:rsidR="00561CB8" w:rsidRPr="001D0BF5" w:rsidRDefault="00561CB8" w:rsidP="00561CB8">
                  <w:pPr>
                    <w:jc w:val="center"/>
                  </w:pPr>
                </w:p>
              </w:tc>
            </w:tr>
            <w:tr w:rsidR="00561CB8" w:rsidTr="001132D9">
              <w:trPr>
                <w:trHeight w:val="568"/>
              </w:trPr>
              <w:tc>
                <w:tcPr>
                  <w:tcW w:w="1626" w:type="dxa"/>
                  <w:vAlign w:val="center"/>
                </w:tcPr>
                <w:p w:rsidR="00561CB8" w:rsidRDefault="00561CB8" w:rsidP="00561CB8">
                  <w:pPr>
                    <w:jc w:val="center"/>
                  </w:pPr>
                  <w:r>
                    <w:t>保健品</w:t>
                  </w:r>
                </w:p>
              </w:tc>
              <w:tc>
                <w:tcPr>
                  <w:tcW w:w="646" w:type="dxa"/>
                  <w:vAlign w:val="center"/>
                </w:tcPr>
                <w:p w:rsidR="00561CB8" w:rsidRDefault="00561CB8" w:rsidP="00561CB8">
                  <w:pPr>
                    <w:jc w:val="center"/>
                  </w:pPr>
                  <w:r>
                    <w:t>2</w:t>
                  </w:r>
                </w:p>
              </w:tc>
              <w:tc>
                <w:tcPr>
                  <w:tcW w:w="1334" w:type="dxa"/>
                  <w:vAlign w:val="center"/>
                </w:tcPr>
                <w:p w:rsidR="00561CB8" w:rsidRPr="001D0BF5" w:rsidRDefault="00561CB8" w:rsidP="00561CB8">
                  <w:pPr>
                    <w:jc w:val="center"/>
                  </w:pPr>
                </w:p>
              </w:tc>
              <w:tc>
                <w:tcPr>
                  <w:tcW w:w="1355" w:type="dxa"/>
                  <w:vAlign w:val="center"/>
                </w:tcPr>
                <w:p w:rsidR="00561CB8" w:rsidRPr="001D0BF5" w:rsidRDefault="00561CB8" w:rsidP="00561CB8">
                  <w:pPr>
                    <w:jc w:val="center"/>
                  </w:pPr>
                </w:p>
              </w:tc>
              <w:tc>
                <w:tcPr>
                  <w:tcW w:w="1146" w:type="dxa"/>
                  <w:vAlign w:val="center"/>
                </w:tcPr>
                <w:p w:rsidR="00561CB8" w:rsidRPr="001D0BF5" w:rsidRDefault="00561CB8" w:rsidP="00561CB8">
                  <w:pPr>
                    <w:jc w:val="center"/>
                  </w:pPr>
                </w:p>
              </w:tc>
              <w:tc>
                <w:tcPr>
                  <w:tcW w:w="1162" w:type="dxa"/>
                  <w:vAlign w:val="center"/>
                </w:tcPr>
                <w:p w:rsidR="00561CB8" w:rsidRPr="001D0BF5" w:rsidRDefault="00561CB8" w:rsidP="00561CB8">
                  <w:pPr>
                    <w:jc w:val="center"/>
                  </w:pPr>
                </w:p>
              </w:tc>
            </w:tr>
            <w:tr w:rsidR="00561CB8" w:rsidTr="001132D9">
              <w:trPr>
                <w:trHeight w:val="568"/>
              </w:trPr>
              <w:tc>
                <w:tcPr>
                  <w:tcW w:w="1626" w:type="dxa"/>
                  <w:vAlign w:val="center"/>
                </w:tcPr>
                <w:p w:rsidR="00561CB8" w:rsidRDefault="00561CB8" w:rsidP="00561CB8">
                  <w:pPr>
                    <w:jc w:val="center"/>
                  </w:pPr>
                  <w:r>
                    <w:t>第四章微生物生长控制及菌株改造</w:t>
                  </w:r>
                </w:p>
              </w:tc>
              <w:tc>
                <w:tcPr>
                  <w:tcW w:w="646" w:type="dxa"/>
                  <w:vAlign w:val="center"/>
                </w:tcPr>
                <w:p w:rsidR="00561CB8" w:rsidRDefault="00561CB8" w:rsidP="00561CB8">
                  <w:pPr>
                    <w:jc w:val="center"/>
                  </w:pPr>
                </w:p>
              </w:tc>
              <w:tc>
                <w:tcPr>
                  <w:tcW w:w="1334" w:type="dxa"/>
                  <w:vAlign w:val="center"/>
                </w:tcPr>
                <w:p w:rsidR="00561CB8" w:rsidRPr="001D0BF5" w:rsidRDefault="00561CB8" w:rsidP="00561CB8">
                  <w:pPr>
                    <w:jc w:val="center"/>
                  </w:pPr>
                </w:p>
              </w:tc>
              <w:tc>
                <w:tcPr>
                  <w:tcW w:w="1355" w:type="dxa"/>
                  <w:vAlign w:val="center"/>
                </w:tcPr>
                <w:p w:rsidR="00561CB8" w:rsidRPr="001D0BF5" w:rsidRDefault="00561CB8" w:rsidP="00561CB8">
                  <w:pPr>
                    <w:jc w:val="center"/>
                  </w:pPr>
                </w:p>
              </w:tc>
              <w:tc>
                <w:tcPr>
                  <w:tcW w:w="1146" w:type="dxa"/>
                  <w:vAlign w:val="center"/>
                </w:tcPr>
                <w:p w:rsidR="00561CB8" w:rsidRPr="001D0BF5" w:rsidRDefault="00561CB8" w:rsidP="00561CB8">
                  <w:pPr>
                    <w:jc w:val="center"/>
                  </w:pPr>
                </w:p>
              </w:tc>
              <w:tc>
                <w:tcPr>
                  <w:tcW w:w="1162" w:type="dxa"/>
                  <w:vAlign w:val="center"/>
                </w:tcPr>
                <w:p w:rsidR="00561CB8" w:rsidRPr="001D0BF5" w:rsidRDefault="00561CB8" w:rsidP="00561CB8">
                  <w:pPr>
                    <w:jc w:val="center"/>
                  </w:pPr>
                </w:p>
              </w:tc>
            </w:tr>
            <w:tr w:rsidR="00561CB8" w:rsidTr="001132D9">
              <w:trPr>
                <w:trHeight w:val="568"/>
              </w:trPr>
              <w:tc>
                <w:tcPr>
                  <w:tcW w:w="1626" w:type="dxa"/>
                  <w:vAlign w:val="center"/>
                </w:tcPr>
                <w:p w:rsidR="00561CB8" w:rsidRDefault="00561CB8" w:rsidP="00561CB8">
                  <w:pPr>
                    <w:jc w:val="center"/>
                  </w:pPr>
                  <w:r>
                    <w:t>微生物生长特征及控制</w:t>
                  </w:r>
                </w:p>
              </w:tc>
              <w:tc>
                <w:tcPr>
                  <w:tcW w:w="646" w:type="dxa"/>
                  <w:vAlign w:val="center"/>
                </w:tcPr>
                <w:p w:rsidR="00561CB8" w:rsidRDefault="00561CB8" w:rsidP="00561CB8">
                  <w:pPr>
                    <w:jc w:val="center"/>
                  </w:pPr>
                  <w:r>
                    <w:t>2</w:t>
                  </w:r>
                </w:p>
              </w:tc>
              <w:tc>
                <w:tcPr>
                  <w:tcW w:w="1334" w:type="dxa"/>
                  <w:vAlign w:val="center"/>
                </w:tcPr>
                <w:p w:rsidR="00561CB8" w:rsidRPr="001D0BF5" w:rsidRDefault="00561CB8" w:rsidP="00561CB8">
                  <w:pPr>
                    <w:jc w:val="center"/>
                  </w:pPr>
                  <w:r>
                    <w:t>讲授</w:t>
                  </w:r>
                </w:p>
              </w:tc>
              <w:tc>
                <w:tcPr>
                  <w:tcW w:w="1355" w:type="dxa"/>
                  <w:vAlign w:val="center"/>
                </w:tcPr>
                <w:p w:rsidR="00561CB8" w:rsidRPr="001D0BF5" w:rsidRDefault="00561CB8" w:rsidP="00561CB8">
                  <w:pPr>
                    <w:jc w:val="center"/>
                  </w:pPr>
                </w:p>
              </w:tc>
              <w:tc>
                <w:tcPr>
                  <w:tcW w:w="1146" w:type="dxa"/>
                  <w:vAlign w:val="center"/>
                </w:tcPr>
                <w:p w:rsidR="00561CB8" w:rsidRPr="001D0BF5" w:rsidRDefault="00561CB8" w:rsidP="00561CB8">
                  <w:pPr>
                    <w:jc w:val="center"/>
                  </w:pPr>
                </w:p>
              </w:tc>
              <w:tc>
                <w:tcPr>
                  <w:tcW w:w="1162" w:type="dxa"/>
                  <w:vAlign w:val="center"/>
                </w:tcPr>
                <w:p w:rsidR="00561CB8" w:rsidRPr="001D0BF5" w:rsidRDefault="00561CB8" w:rsidP="00561CB8">
                  <w:pPr>
                    <w:jc w:val="center"/>
                  </w:pPr>
                </w:p>
              </w:tc>
            </w:tr>
            <w:tr w:rsidR="00561CB8" w:rsidTr="001132D9">
              <w:trPr>
                <w:trHeight w:val="568"/>
              </w:trPr>
              <w:tc>
                <w:tcPr>
                  <w:tcW w:w="1626" w:type="dxa"/>
                  <w:vAlign w:val="center"/>
                </w:tcPr>
                <w:p w:rsidR="00561CB8" w:rsidRDefault="00561CB8" w:rsidP="00561CB8">
                  <w:pPr>
                    <w:jc w:val="center"/>
                  </w:pPr>
                  <w:r>
                    <w:t>微生物菌株来源及改造</w:t>
                  </w:r>
                </w:p>
              </w:tc>
              <w:tc>
                <w:tcPr>
                  <w:tcW w:w="646" w:type="dxa"/>
                  <w:vAlign w:val="center"/>
                </w:tcPr>
                <w:p w:rsidR="00561CB8" w:rsidRDefault="00561CB8" w:rsidP="00561CB8">
                  <w:pPr>
                    <w:jc w:val="center"/>
                  </w:pPr>
                  <w:r>
                    <w:t>2</w:t>
                  </w:r>
                </w:p>
              </w:tc>
              <w:tc>
                <w:tcPr>
                  <w:tcW w:w="1334" w:type="dxa"/>
                  <w:vAlign w:val="center"/>
                </w:tcPr>
                <w:p w:rsidR="00561CB8" w:rsidRPr="001D0BF5" w:rsidRDefault="00561CB8" w:rsidP="00561CB8">
                  <w:pPr>
                    <w:jc w:val="center"/>
                  </w:pPr>
                  <w:r>
                    <w:t>讲授</w:t>
                  </w:r>
                </w:p>
              </w:tc>
              <w:tc>
                <w:tcPr>
                  <w:tcW w:w="1355" w:type="dxa"/>
                  <w:vAlign w:val="center"/>
                </w:tcPr>
                <w:p w:rsidR="00561CB8" w:rsidRPr="001D0BF5" w:rsidRDefault="00561CB8" w:rsidP="00561CB8">
                  <w:pPr>
                    <w:jc w:val="center"/>
                  </w:pPr>
                </w:p>
              </w:tc>
              <w:tc>
                <w:tcPr>
                  <w:tcW w:w="1146" w:type="dxa"/>
                  <w:vAlign w:val="center"/>
                </w:tcPr>
                <w:p w:rsidR="00561CB8" w:rsidRPr="001D0BF5" w:rsidRDefault="00561CB8" w:rsidP="00561CB8">
                  <w:pPr>
                    <w:jc w:val="center"/>
                  </w:pPr>
                </w:p>
              </w:tc>
              <w:tc>
                <w:tcPr>
                  <w:tcW w:w="1162" w:type="dxa"/>
                  <w:vAlign w:val="center"/>
                </w:tcPr>
                <w:p w:rsidR="00561CB8" w:rsidRPr="001D0BF5" w:rsidRDefault="00561CB8" w:rsidP="00561CB8">
                  <w:pPr>
                    <w:jc w:val="center"/>
                  </w:pPr>
                </w:p>
              </w:tc>
            </w:tr>
            <w:tr w:rsidR="00561CB8" w:rsidTr="001132D9">
              <w:trPr>
                <w:trHeight w:val="568"/>
              </w:trPr>
              <w:tc>
                <w:tcPr>
                  <w:tcW w:w="1626" w:type="dxa"/>
                  <w:vAlign w:val="center"/>
                </w:tcPr>
                <w:p w:rsidR="00561CB8" w:rsidRDefault="00561CB8" w:rsidP="00561CB8">
                  <w:pPr>
                    <w:jc w:val="center"/>
                  </w:pPr>
                  <w:r>
                    <w:t>有益微生物及有害微生物</w:t>
                  </w:r>
                </w:p>
              </w:tc>
              <w:tc>
                <w:tcPr>
                  <w:tcW w:w="646" w:type="dxa"/>
                  <w:vAlign w:val="center"/>
                </w:tcPr>
                <w:p w:rsidR="00561CB8" w:rsidRDefault="00561CB8" w:rsidP="00561CB8">
                  <w:pPr>
                    <w:jc w:val="center"/>
                  </w:pPr>
                  <w:r>
                    <w:t>2</w:t>
                  </w:r>
                </w:p>
              </w:tc>
              <w:tc>
                <w:tcPr>
                  <w:tcW w:w="1334" w:type="dxa"/>
                  <w:vAlign w:val="center"/>
                </w:tcPr>
                <w:p w:rsidR="00561CB8" w:rsidRPr="001D0BF5" w:rsidRDefault="00561CB8" w:rsidP="00561CB8">
                  <w:pPr>
                    <w:jc w:val="center"/>
                  </w:pPr>
                  <w:r>
                    <w:t>课堂</w:t>
                  </w:r>
                  <w:r w:rsidR="0032254C">
                    <w:t>报告</w:t>
                  </w:r>
                </w:p>
              </w:tc>
              <w:tc>
                <w:tcPr>
                  <w:tcW w:w="1355" w:type="dxa"/>
                  <w:vAlign w:val="center"/>
                </w:tcPr>
                <w:p w:rsidR="00561CB8" w:rsidRPr="001D0BF5" w:rsidRDefault="00561CB8" w:rsidP="00561CB8">
                  <w:pPr>
                    <w:jc w:val="center"/>
                  </w:pPr>
                </w:p>
              </w:tc>
              <w:tc>
                <w:tcPr>
                  <w:tcW w:w="1146" w:type="dxa"/>
                  <w:vAlign w:val="center"/>
                </w:tcPr>
                <w:p w:rsidR="00561CB8" w:rsidRPr="001D0BF5" w:rsidRDefault="00561CB8" w:rsidP="00561CB8">
                  <w:pPr>
                    <w:jc w:val="center"/>
                  </w:pPr>
                </w:p>
              </w:tc>
              <w:tc>
                <w:tcPr>
                  <w:tcW w:w="1162" w:type="dxa"/>
                  <w:vAlign w:val="center"/>
                </w:tcPr>
                <w:p w:rsidR="00561CB8" w:rsidRPr="001D0BF5" w:rsidRDefault="0032254C" w:rsidP="00561CB8">
                  <w:pPr>
                    <w:jc w:val="center"/>
                  </w:pPr>
                  <w:r>
                    <w:t>课堂报告</w:t>
                  </w:r>
                </w:p>
              </w:tc>
            </w:tr>
            <w:tr w:rsidR="00561CB8" w:rsidTr="001132D9">
              <w:trPr>
                <w:trHeight w:val="568"/>
              </w:trPr>
              <w:tc>
                <w:tcPr>
                  <w:tcW w:w="1626" w:type="dxa"/>
                  <w:vAlign w:val="center"/>
                </w:tcPr>
                <w:p w:rsidR="00561CB8" w:rsidRDefault="00561CB8" w:rsidP="00561CB8">
                  <w:pPr>
                    <w:jc w:val="center"/>
                  </w:pPr>
                  <w:r>
                    <w:rPr>
                      <w:rFonts w:hint="eastAsia"/>
                    </w:rPr>
                    <w:t>先进微生物技术产品</w:t>
                  </w:r>
                </w:p>
              </w:tc>
              <w:tc>
                <w:tcPr>
                  <w:tcW w:w="646" w:type="dxa"/>
                  <w:vAlign w:val="center"/>
                </w:tcPr>
                <w:p w:rsidR="00561CB8" w:rsidRDefault="00561CB8" w:rsidP="00561CB8">
                  <w:pPr>
                    <w:jc w:val="center"/>
                  </w:pPr>
                  <w:r>
                    <w:t>2</w:t>
                  </w:r>
                </w:p>
              </w:tc>
              <w:tc>
                <w:tcPr>
                  <w:tcW w:w="1334" w:type="dxa"/>
                  <w:vAlign w:val="center"/>
                </w:tcPr>
                <w:p w:rsidR="00561CB8" w:rsidRPr="001D0BF5" w:rsidRDefault="00561CB8" w:rsidP="00561CB8">
                  <w:pPr>
                    <w:jc w:val="center"/>
                  </w:pPr>
                  <w:r>
                    <w:t>课堂</w:t>
                  </w:r>
                  <w:r w:rsidR="0032254C">
                    <w:t>报告</w:t>
                  </w:r>
                </w:p>
              </w:tc>
              <w:tc>
                <w:tcPr>
                  <w:tcW w:w="1355" w:type="dxa"/>
                  <w:vAlign w:val="center"/>
                </w:tcPr>
                <w:p w:rsidR="00561CB8" w:rsidRPr="001D0BF5" w:rsidRDefault="00561CB8" w:rsidP="00561CB8">
                  <w:pPr>
                    <w:jc w:val="center"/>
                  </w:pPr>
                </w:p>
              </w:tc>
              <w:tc>
                <w:tcPr>
                  <w:tcW w:w="1146" w:type="dxa"/>
                  <w:vAlign w:val="center"/>
                </w:tcPr>
                <w:p w:rsidR="00561CB8" w:rsidRPr="001D0BF5" w:rsidRDefault="00561CB8" w:rsidP="00561CB8">
                  <w:pPr>
                    <w:jc w:val="center"/>
                  </w:pPr>
                </w:p>
              </w:tc>
              <w:tc>
                <w:tcPr>
                  <w:tcW w:w="1162" w:type="dxa"/>
                  <w:vAlign w:val="center"/>
                </w:tcPr>
                <w:p w:rsidR="00561CB8" w:rsidRPr="001D0BF5" w:rsidRDefault="0032254C" w:rsidP="00561CB8">
                  <w:pPr>
                    <w:jc w:val="center"/>
                  </w:pPr>
                  <w:r>
                    <w:t>课堂报告</w:t>
                  </w:r>
                </w:p>
              </w:tc>
            </w:tr>
          </w:tbl>
          <w:p w:rsidR="000A548F" w:rsidRDefault="000A548F" w:rsidP="007C626D"/>
          <w:p w:rsidR="001C7AD8" w:rsidRPr="001D0BF5" w:rsidRDefault="001C7AD8" w:rsidP="007C626D"/>
        </w:tc>
      </w:tr>
      <w:tr w:rsidR="000A548F" w:rsidTr="00686943">
        <w:trPr>
          <w:trHeight w:val="882"/>
        </w:trPr>
        <w:tc>
          <w:tcPr>
            <w:tcW w:w="2406" w:type="dxa"/>
            <w:vAlign w:val="center"/>
          </w:tcPr>
          <w:p w:rsidR="000A548F" w:rsidRPr="001D0BF5" w:rsidRDefault="00ED30B5" w:rsidP="007C626D">
            <w:pPr>
              <w:jc w:val="center"/>
            </w:pPr>
            <w:r w:rsidRPr="00ED30B5">
              <w:rPr>
                <w:rFonts w:hint="eastAsia"/>
                <w:color w:val="C00000"/>
              </w:rPr>
              <w:lastRenderedPageBreak/>
              <w:t>*</w:t>
            </w:r>
            <w:r w:rsidR="000A548F" w:rsidRPr="001D0BF5">
              <w:rPr>
                <w:rFonts w:hint="eastAsia"/>
              </w:rPr>
              <w:t>考核方式</w:t>
            </w:r>
          </w:p>
          <w:p w:rsidR="000A548F" w:rsidRPr="001D0BF5" w:rsidRDefault="000A548F" w:rsidP="007C626D">
            <w:pPr>
              <w:jc w:val="center"/>
            </w:pPr>
            <w:r w:rsidRPr="001D0BF5">
              <w:rPr>
                <w:rFonts w:hint="eastAsia"/>
              </w:rPr>
              <w:t>(Grading)</w:t>
            </w:r>
          </w:p>
        </w:tc>
        <w:tc>
          <w:tcPr>
            <w:tcW w:w="7518" w:type="dxa"/>
            <w:gridSpan w:val="7"/>
            <w:vAlign w:val="center"/>
          </w:tcPr>
          <w:p w:rsidR="000A548F" w:rsidRPr="001D0BF5" w:rsidRDefault="00686943" w:rsidP="001E4035">
            <w:r w:rsidRPr="00784A11">
              <w:rPr>
                <w:rFonts w:hint="eastAsia"/>
                <w:color w:val="00B050"/>
              </w:rPr>
              <w:t>（</w:t>
            </w:r>
            <w:r w:rsidRPr="001E4035">
              <w:rPr>
                <w:rFonts w:hint="eastAsia"/>
                <w:color w:val="000000" w:themeColor="text1"/>
              </w:rPr>
              <w:t>成绩构成）</w:t>
            </w:r>
            <w:r w:rsidR="003E6CDB" w:rsidRPr="001E4035">
              <w:rPr>
                <w:rFonts w:hint="eastAsia"/>
                <w:color w:val="000000" w:themeColor="text1"/>
              </w:rPr>
              <w:t>出席情况及课堂表现，</w:t>
            </w:r>
            <w:r w:rsidR="001E4035">
              <w:rPr>
                <w:rFonts w:hint="eastAsia"/>
                <w:color w:val="000000" w:themeColor="text1"/>
              </w:rPr>
              <w:t>3</w:t>
            </w:r>
            <w:r w:rsidR="003E6CDB" w:rsidRPr="001E4035">
              <w:rPr>
                <w:rFonts w:hint="eastAsia"/>
                <w:color w:val="000000" w:themeColor="text1"/>
              </w:rPr>
              <w:t>0</w:t>
            </w:r>
            <w:r w:rsidR="003E6CDB" w:rsidRPr="001E4035">
              <w:rPr>
                <w:rFonts w:hint="eastAsia"/>
                <w:color w:val="000000" w:themeColor="text1"/>
              </w:rPr>
              <w:t>分，课程作业，</w:t>
            </w:r>
            <w:r w:rsidR="001E4035">
              <w:rPr>
                <w:rFonts w:hint="eastAsia"/>
                <w:color w:val="000000" w:themeColor="text1"/>
              </w:rPr>
              <w:t>3</w:t>
            </w:r>
            <w:r w:rsidR="003E6CDB" w:rsidRPr="001E4035">
              <w:rPr>
                <w:rFonts w:hint="eastAsia"/>
                <w:color w:val="000000" w:themeColor="text1"/>
              </w:rPr>
              <w:t>0</w:t>
            </w:r>
            <w:r w:rsidR="003E6CDB" w:rsidRPr="001E4035">
              <w:rPr>
                <w:rFonts w:hint="eastAsia"/>
                <w:color w:val="000000" w:themeColor="text1"/>
              </w:rPr>
              <w:t>分，</w:t>
            </w:r>
            <w:r w:rsidR="001E4035">
              <w:rPr>
                <w:rFonts w:hint="eastAsia"/>
                <w:color w:val="000000" w:themeColor="text1"/>
              </w:rPr>
              <w:t>课堂报告</w:t>
            </w:r>
            <w:r w:rsidR="003E6CDB" w:rsidRPr="001E4035">
              <w:rPr>
                <w:rFonts w:hint="eastAsia"/>
                <w:color w:val="000000" w:themeColor="text1"/>
              </w:rPr>
              <w:t>，</w:t>
            </w:r>
            <w:r w:rsidR="001E4035">
              <w:rPr>
                <w:rFonts w:hint="eastAsia"/>
                <w:color w:val="000000" w:themeColor="text1"/>
              </w:rPr>
              <w:t>4</w:t>
            </w:r>
            <w:r w:rsidR="003E6CDB" w:rsidRPr="001E4035">
              <w:rPr>
                <w:rFonts w:hint="eastAsia"/>
                <w:color w:val="000000" w:themeColor="text1"/>
              </w:rPr>
              <w:t>0</w:t>
            </w:r>
            <w:r w:rsidR="003E6CDB" w:rsidRPr="001E4035">
              <w:rPr>
                <w:rFonts w:hint="eastAsia"/>
                <w:color w:val="000000" w:themeColor="text1"/>
              </w:rPr>
              <w:t>分</w:t>
            </w:r>
            <w:r w:rsidR="00B658EB">
              <w:rPr>
                <w:rFonts w:hint="eastAsia"/>
                <w:color w:val="000000" w:themeColor="text1"/>
              </w:rPr>
              <w:t>，</w:t>
            </w:r>
            <w:r w:rsidR="00B658EB">
              <w:rPr>
                <w:color w:val="000000" w:themeColor="text1"/>
              </w:rPr>
              <w:t>满分</w:t>
            </w:r>
            <w:r w:rsidR="00B658EB">
              <w:rPr>
                <w:rFonts w:hint="eastAsia"/>
                <w:color w:val="000000" w:themeColor="text1"/>
              </w:rPr>
              <w:t>100</w:t>
            </w:r>
            <w:r w:rsidR="00B658EB">
              <w:rPr>
                <w:rFonts w:hint="eastAsia"/>
                <w:color w:val="000000" w:themeColor="text1"/>
              </w:rPr>
              <w:t>分</w:t>
            </w:r>
            <w:r w:rsidR="00B658EB">
              <w:rPr>
                <w:color w:val="000000" w:themeColor="text1"/>
              </w:rPr>
              <w:t>，</w:t>
            </w:r>
            <w:r w:rsidR="00B658EB">
              <w:rPr>
                <w:rFonts w:hint="eastAsia"/>
                <w:color w:val="000000" w:themeColor="text1"/>
              </w:rPr>
              <w:t>60</w:t>
            </w:r>
            <w:r w:rsidR="00B658EB">
              <w:rPr>
                <w:rFonts w:hint="eastAsia"/>
                <w:color w:val="000000" w:themeColor="text1"/>
              </w:rPr>
              <w:t>分</w:t>
            </w:r>
            <w:r w:rsidR="00B658EB">
              <w:rPr>
                <w:color w:val="000000" w:themeColor="text1"/>
              </w:rPr>
              <w:t>及格。</w:t>
            </w:r>
          </w:p>
        </w:tc>
      </w:tr>
      <w:tr w:rsidR="000A548F" w:rsidTr="00686943">
        <w:trPr>
          <w:trHeight w:val="826"/>
        </w:trPr>
        <w:tc>
          <w:tcPr>
            <w:tcW w:w="2406" w:type="dxa"/>
            <w:vAlign w:val="center"/>
          </w:tcPr>
          <w:p w:rsidR="000A548F" w:rsidRPr="001D0BF5" w:rsidRDefault="000A548F" w:rsidP="007C626D">
            <w:pPr>
              <w:jc w:val="center"/>
            </w:pPr>
            <w:r w:rsidRPr="00ED30B5">
              <w:rPr>
                <w:rFonts w:hint="eastAsia"/>
                <w:color w:val="C00000"/>
              </w:rPr>
              <w:t>*</w:t>
            </w:r>
            <w:r w:rsidRPr="001D0BF5">
              <w:rPr>
                <w:rFonts w:hint="eastAsia"/>
              </w:rPr>
              <w:t>教材或参考资料</w:t>
            </w:r>
          </w:p>
          <w:p w:rsidR="000A548F" w:rsidRPr="001D0BF5" w:rsidRDefault="000A548F" w:rsidP="007C626D">
            <w:pPr>
              <w:jc w:val="center"/>
            </w:pPr>
            <w:r w:rsidRPr="001D0BF5">
              <w:rPr>
                <w:rFonts w:hint="eastAsia"/>
              </w:rPr>
              <w:t>(Textbooks &amp; Other Materials)</w:t>
            </w:r>
          </w:p>
        </w:tc>
        <w:tc>
          <w:tcPr>
            <w:tcW w:w="7518" w:type="dxa"/>
            <w:gridSpan w:val="7"/>
            <w:vAlign w:val="center"/>
          </w:tcPr>
          <w:p w:rsidR="001E4035" w:rsidRDefault="0061343D" w:rsidP="001E4035">
            <w:pPr>
              <w:pStyle w:val="a3"/>
              <w:numPr>
                <w:ilvl w:val="0"/>
                <w:numId w:val="2"/>
              </w:numPr>
              <w:ind w:firstLineChars="0"/>
            </w:pPr>
            <w:r>
              <w:rPr>
                <w:rFonts w:hint="eastAsia"/>
              </w:rPr>
              <w:t>M</w:t>
            </w:r>
            <w:r>
              <w:t xml:space="preserve">icrobial Biotecholog, </w:t>
            </w:r>
            <w:r>
              <w:rPr>
                <w:rFonts w:hint="eastAsia"/>
              </w:rPr>
              <w:t>Le</w:t>
            </w:r>
            <w:r>
              <w:t xml:space="preserve">e Yuan Kun, World Scientific, </w:t>
            </w:r>
            <w:r w:rsidR="001E4035">
              <w:t>2013</w:t>
            </w:r>
            <w:r>
              <w:t>, ISBN 978-981-4366-82-3</w:t>
            </w:r>
            <w:r>
              <w:rPr>
                <w:rFonts w:hint="eastAsia"/>
              </w:rPr>
              <w:t>，</w:t>
            </w:r>
            <w:r>
              <w:t>第一次，英文教材，非国家级规划教材</w:t>
            </w:r>
            <w:r w:rsidR="001E4035">
              <w:t>；</w:t>
            </w:r>
          </w:p>
          <w:p w:rsidR="000A548F" w:rsidRPr="001D0BF5" w:rsidRDefault="0061343D" w:rsidP="0061343D">
            <w:pPr>
              <w:pStyle w:val="a3"/>
              <w:numPr>
                <w:ilvl w:val="0"/>
                <w:numId w:val="2"/>
              </w:numPr>
              <w:ind w:firstLineChars="0"/>
            </w:pPr>
            <w:r>
              <w:rPr>
                <w:rFonts w:hint="eastAsia"/>
              </w:rPr>
              <w:t>工业</w:t>
            </w:r>
            <w:r w:rsidR="001E4035" w:rsidRPr="001E4035">
              <w:t>微生物学，</w:t>
            </w:r>
            <w:r>
              <w:rPr>
                <w:rFonts w:hint="eastAsia"/>
              </w:rPr>
              <w:t>岑</w:t>
            </w:r>
            <w:r>
              <w:t>沛霖，蔡谨，化学工业</w:t>
            </w:r>
            <w:r w:rsidR="001E4035" w:rsidRPr="001E4035">
              <w:t>出版社，</w:t>
            </w:r>
            <w:r>
              <w:t>2008</w:t>
            </w:r>
            <w:r>
              <w:rPr>
                <w:rFonts w:hint="eastAsia"/>
              </w:rPr>
              <w:t>，</w:t>
            </w:r>
            <w:r>
              <w:rPr>
                <w:rFonts w:hint="eastAsia"/>
              </w:rPr>
              <w:t>ISBN 978-7-122-03168-6</w:t>
            </w:r>
            <w:r>
              <w:rPr>
                <w:rFonts w:hint="eastAsia"/>
              </w:rPr>
              <w:t>，</w:t>
            </w:r>
            <w:r>
              <w:t>第三次，中文教材，非国家级规划教材</w:t>
            </w:r>
          </w:p>
        </w:tc>
      </w:tr>
      <w:tr w:rsidR="000A548F" w:rsidTr="00686943">
        <w:trPr>
          <w:trHeight w:val="778"/>
        </w:trPr>
        <w:tc>
          <w:tcPr>
            <w:tcW w:w="2406" w:type="dxa"/>
            <w:vAlign w:val="center"/>
          </w:tcPr>
          <w:p w:rsidR="000A548F" w:rsidRPr="001D0BF5" w:rsidRDefault="000A548F" w:rsidP="007C626D">
            <w:pPr>
              <w:jc w:val="center"/>
            </w:pPr>
            <w:r w:rsidRPr="001D0BF5">
              <w:rPr>
                <w:rFonts w:hint="eastAsia"/>
              </w:rPr>
              <w:t>其它</w:t>
            </w:r>
          </w:p>
          <w:p w:rsidR="000A548F" w:rsidRPr="001D0BF5" w:rsidRDefault="000A548F" w:rsidP="007C626D">
            <w:pPr>
              <w:jc w:val="center"/>
            </w:pPr>
            <w:r w:rsidRPr="001D0BF5">
              <w:rPr>
                <w:rFonts w:hint="eastAsia"/>
              </w:rPr>
              <w:t>（</w:t>
            </w:r>
            <w:r w:rsidRPr="001D0BF5">
              <w:rPr>
                <w:rFonts w:hint="eastAsia"/>
              </w:rPr>
              <w:t>More</w:t>
            </w:r>
            <w:r w:rsidRPr="001D0BF5">
              <w:rPr>
                <w:rFonts w:hint="eastAsia"/>
              </w:rPr>
              <w:t>）</w:t>
            </w:r>
          </w:p>
        </w:tc>
        <w:tc>
          <w:tcPr>
            <w:tcW w:w="7518" w:type="dxa"/>
            <w:gridSpan w:val="7"/>
            <w:vAlign w:val="center"/>
          </w:tcPr>
          <w:p w:rsidR="000A548F" w:rsidRPr="00ED30B5" w:rsidRDefault="000A548F" w:rsidP="007C626D">
            <w:pPr>
              <w:jc w:val="center"/>
              <w:rPr>
                <w:color w:val="00B050"/>
              </w:rPr>
            </w:pPr>
          </w:p>
        </w:tc>
      </w:tr>
      <w:tr w:rsidR="000A548F" w:rsidTr="00686943">
        <w:trPr>
          <w:trHeight w:val="778"/>
        </w:trPr>
        <w:tc>
          <w:tcPr>
            <w:tcW w:w="2406" w:type="dxa"/>
            <w:vAlign w:val="center"/>
          </w:tcPr>
          <w:p w:rsidR="000A548F" w:rsidRPr="001D0BF5" w:rsidRDefault="000A548F" w:rsidP="007C626D">
            <w:pPr>
              <w:jc w:val="center"/>
            </w:pPr>
            <w:r w:rsidRPr="001D0BF5">
              <w:rPr>
                <w:rFonts w:hint="eastAsia"/>
              </w:rPr>
              <w:t>备注</w:t>
            </w:r>
          </w:p>
          <w:p w:rsidR="000A548F" w:rsidRPr="001D0BF5" w:rsidRDefault="000A548F" w:rsidP="007C626D">
            <w:pPr>
              <w:jc w:val="center"/>
            </w:pPr>
            <w:r w:rsidRPr="001D0BF5">
              <w:rPr>
                <w:rFonts w:hint="eastAsia"/>
              </w:rPr>
              <w:t>（</w:t>
            </w:r>
            <w:r w:rsidRPr="001D0BF5">
              <w:rPr>
                <w:rFonts w:hint="eastAsia"/>
              </w:rPr>
              <w:t>Notes</w:t>
            </w:r>
            <w:r w:rsidRPr="001D0BF5">
              <w:rPr>
                <w:rFonts w:hint="eastAsia"/>
              </w:rPr>
              <w:t>）</w:t>
            </w:r>
          </w:p>
        </w:tc>
        <w:tc>
          <w:tcPr>
            <w:tcW w:w="7518" w:type="dxa"/>
            <w:gridSpan w:val="7"/>
            <w:vAlign w:val="center"/>
          </w:tcPr>
          <w:p w:rsidR="000A548F" w:rsidRPr="00ED30B5" w:rsidRDefault="000A548F" w:rsidP="007C626D">
            <w:pPr>
              <w:jc w:val="center"/>
              <w:rPr>
                <w:color w:val="00B050"/>
              </w:rPr>
            </w:pPr>
          </w:p>
        </w:tc>
      </w:tr>
    </w:tbl>
    <w:p w:rsidR="00565461" w:rsidRDefault="00565461">
      <w:pPr>
        <w:widowControl/>
        <w:jc w:val="left"/>
      </w:pPr>
    </w:p>
    <w:p w:rsidR="00565461" w:rsidRPr="001D0BF5" w:rsidRDefault="009A0D3D" w:rsidP="00BD55AF">
      <w:pPr>
        <w:spacing w:beforeLines="100" w:before="312"/>
        <w:jc w:val="left"/>
      </w:pPr>
      <w:r>
        <w:rPr>
          <w:rFonts w:hint="eastAsia"/>
        </w:rPr>
        <w:t>备注说明</w:t>
      </w:r>
      <w:r w:rsidR="00565461" w:rsidRPr="001D0BF5">
        <w:rPr>
          <w:rFonts w:hint="eastAsia"/>
        </w:rPr>
        <w:t>：</w:t>
      </w:r>
    </w:p>
    <w:p w:rsidR="00857453" w:rsidRDefault="00C040DE" w:rsidP="009A0D3D">
      <w:pPr>
        <w:spacing w:line="400" w:lineRule="exact"/>
        <w:ind w:firstLineChars="200" w:firstLine="420"/>
      </w:pPr>
      <w:r>
        <w:rPr>
          <w:rFonts w:hint="eastAsia"/>
        </w:rPr>
        <w:t>1</w:t>
      </w:r>
      <w:r w:rsidR="00565461" w:rsidRPr="001D0BF5">
        <w:rPr>
          <w:rFonts w:hint="eastAsia"/>
        </w:rPr>
        <w:t>．</w:t>
      </w:r>
      <w:r w:rsidR="00857453">
        <w:rPr>
          <w:rFonts w:hint="eastAsia"/>
        </w:rPr>
        <w:t>带</w:t>
      </w:r>
      <w:r w:rsidR="00857453">
        <w:rPr>
          <w:rFonts w:hint="eastAsia"/>
        </w:rPr>
        <w:t>*</w:t>
      </w:r>
      <w:r w:rsidR="00857453">
        <w:rPr>
          <w:rFonts w:hint="eastAsia"/>
        </w:rPr>
        <w:t>内容为必填项。</w:t>
      </w:r>
    </w:p>
    <w:p w:rsidR="001D0BF5" w:rsidRPr="00565461" w:rsidRDefault="00C040DE" w:rsidP="009A0D3D">
      <w:pPr>
        <w:spacing w:line="400" w:lineRule="exact"/>
        <w:ind w:firstLineChars="200" w:firstLine="420"/>
      </w:pPr>
      <w:r>
        <w:rPr>
          <w:rFonts w:hint="eastAsia"/>
        </w:rPr>
        <w:t>2</w:t>
      </w:r>
      <w:r w:rsidR="00857453">
        <w:rPr>
          <w:rFonts w:hint="eastAsia"/>
        </w:rPr>
        <w:t>．</w:t>
      </w:r>
      <w:r w:rsidR="00565461" w:rsidRPr="001D0BF5">
        <w:rPr>
          <w:rFonts w:hint="eastAsia"/>
        </w:rPr>
        <w:t>课程简介字数为</w:t>
      </w:r>
      <w:r w:rsidR="00565461" w:rsidRPr="001D0BF5">
        <w:rPr>
          <w:rFonts w:hint="eastAsia"/>
        </w:rPr>
        <w:t>300-500</w:t>
      </w:r>
      <w:r w:rsidR="00565461" w:rsidRPr="001D0BF5">
        <w:rPr>
          <w:rFonts w:hint="eastAsia"/>
        </w:rPr>
        <w:t>字；课程大纲以表述清楚教学安排为宜，字数不限。</w:t>
      </w:r>
    </w:p>
    <w:sectPr w:rsidR="001D0BF5" w:rsidRPr="00565461" w:rsidSect="008645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15DC" w:rsidRDefault="00FB15DC" w:rsidP="00577ECF">
      <w:r>
        <w:separator/>
      </w:r>
    </w:p>
  </w:endnote>
  <w:endnote w:type="continuationSeparator" w:id="0">
    <w:p w:rsidR="00FB15DC" w:rsidRDefault="00FB15DC" w:rsidP="0057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eteo">
    <w:charset w:val="00"/>
    <w:family w:val="auto"/>
    <w:pitch w:val="variable"/>
    <w:sig w:usb0="20003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15DC" w:rsidRDefault="00FB15DC" w:rsidP="00577ECF">
      <w:r>
        <w:separator/>
      </w:r>
    </w:p>
  </w:footnote>
  <w:footnote w:type="continuationSeparator" w:id="0">
    <w:p w:rsidR="00FB15DC" w:rsidRDefault="00FB15DC" w:rsidP="00577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5A1776EA"/>
    <w:multiLevelType w:val="hybridMultilevel"/>
    <w:tmpl w:val="3DB47BD6"/>
    <w:lvl w:ilvl="0" w:tplc="657235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61D"/>
    <w:rsid w:val="00016D09"/>
    <w:rsid w:val="00041A16"/>
    <w:rsid w:val="00046DFD"/>
    <w:rsid w:val="0006061D"/>
    <w:rsid w:val="00065C8F"/>
    <w:rsid w:val="00095645"/>
    <w:rsid w:val="000A3107"/>
    <w:rsid w:val="000A548F"/>
    <w:rsid w:val="000B4F6B"/>
    <w:rsid w:val="000B5B61"/>
    <w:rsid w:val="000C4BA4"/>
    <w:rsid w:val="001132D9"/>
    <w:rsid w:val="00124F58"/>
    <w:rsid w:val="00133ABB"/>
    <w:rsid w:val="001473BE"/>
    <w:rsid w:val="00152B75"/>
    <w:rsid w:val="001552DE"/>
    <w:rsid w:val="00160181"/>
    <w:rsid w:val="00181BE7"/>
    <w:rsid w:val="001A4FE4"/>
    <w:rsid w:val="001C7AD8"/>
    <w:rsid w:val="001D0BF5"/>
    <w:rsid w:val="001E4035"/>
    <w:rsid w:val="001E5A46"/>
    <w:rsid w:val="001E68BF"/>
    <w:rsid w:val="001E73FD"/>
    <w:rsid w:val="001E7C26"/>
    <w:rsid w:val="00207DEF"/>
    <w:rsid w:val="002160B6"/>
    <w:rsid w:val="00227A34"/>
    <w:rsid w:val="0026569D"/>
    <w:rsid w:val="0028182B"/>
    <w:rsid w:val="0028463A"/>
    <w:rsid w:val="002A157D"/>
    <w:rsid w:val="002A6549"/>
    <w:rsid w:val="002A7980"/>
    <w:rsid w:val="002B6537"/>
    <w:rsid w:val="002C06DE"/>
    <w:rsid w:val="002D052B"/>
    <w:rsid w:val="003036D4"/>
    <w:rsid w:val="0032254C"/>
    <w:rsid w:val="003237D3"/>
    <w:rsid w:val="00341CDD"/>
    <w:rsid w:val="00366702"/>
    <w:rsid w:val="003715C0"/>
    <w:rsid w:val="00377008"/>
    <w:rsid w:val="00386D18"/>
    <w:rsid w:val="003948E3"/>
    <w:rsid w:val="00395246"/>
    <w:rsid w:val="0039570D"/>
    <w:rsid w:val="003C4422"/>
    <w:rsid w:val="003D10F5"/>
    <w:rsid w:val="003E65CC"/>
    <w:rsid w:val="003E6CDB"/>
    <w:rsid w:val="00410C8F"/>
    <w:rsid w:val="00417E99"/>
    <w:rsid w:val="004214BC"/>
    <w:rsid w:val="00446816"/>
    <w:rsid w:val="00461685"/>
    <w:rsid w:val="00474457"/>
    <w:rsid w:val="00487AD7"/>
    <w:rsid w:val="004921CE"/>
    <w:rsid w:val="004D4153"/>
    <w:rsid w:val="004D62C4"/>
    <w:rsid w:val="004E283B"/>
    <w:rsid w:val="005031D5"/>
    <w:rsid w:val="005076E5"/>
    <w:rsid w:val="00511D50"/>
    <w:rsid w:val="0051480A"/>
    <w:rsid w:val="00520B0A"/>
    <w:rsid w:val="00554203"/>
    <w:rsid w:val="00561CB8"/>
    <w:rsid w:val="00565461"/>
    <w:rsid w:val="00577467"/>
    <w:rsid w:val="00577ECF"/>
    <w:rsid w:val="005B52BE"/>
    <w:rsid w:val="005C4924"/>
    <w:rsid w:val="005F49AB"/>
    <w:rsid w:val="0061343D"/>
    <w:rsid w:val="0061590F"/>
    <w:rsid w:val="00654560"/>
    <w:rsid w:val="00656964"/>
    <w:rsid w:val="00663B60"/>
    <w:rsid w:val="00686943"/>
    <w:rsid w:val="006919B5"/>
    <w:rsid w:val="006A13AE"/>
    <w:rsid w:val="006A430E"/>
    <w:rsid w:val="006D3645"/>
    <w:rsid w:val="006E3176"/>
    <w:rsid w:val="006F1849"/>
    <w:rsid w:val="006F49C1"/>
    <w:rsid w:val="00707583"/>
    <w:rsid w:val="0074127F"/>
    <w:rsid w:val="007725DA"/>
    <w:rsid w:val="00784A11"/>
    <w:rsid w:val="00795F2D"/>
    <w:rsid w:val="007A19E1"/>
    <w:rsid w:val="007A307A"/>
    <w:rsid w:val="007D4099"/>
    <w:rsid w:val="007E0717"/>
    <w:rsid w:val="007E4B77"/>
    <w:rsid w:val="007E567A"/>
    <w:rsid w:val="007F5B26"/>
    <w:rsid w:val="008158EA"/>
    <w:rsid w:val="00823ACC"/>
    <w:rsid w:val="00825C1B"/>
    <w:rsid w:val="00857453"/>
    <w:rsid w:val="0086453C"/>
    <w:rsid w:val="00890F38"/>
    <w:rsid w:val="008954B7"/>
    <w:rsid w:val="008A7203"/>
    <w:rsid w:val="008F7DAE"/>
    <w:rsid w:val="00901F86"/>
    <w:rsid w:val="00904EBA"/>
    <w:rsid w:val="0090604F"/>
    <w:rsid w:val="009202E6"/>
    <w:rsid w:val="00931F97"/>
    <w:rsid w:val="009325A7"/>
    <w:rsid w:val="0094583E"/>
    <w:rsid w:val="009521A6"/>
    <w:rsid w:val="009744FC"/>
    <w:rsid w:val="00983A28"/>
    <w:rsid w:val="009A0D3D"/>
    <w:rsid w:val="009A13D5"/>
    <w:rsid w:val="009C2014"/>
    <w:rsid w:val="009E73FA"/>
    <w:rsid w:val="00A3078F"/>
    <w:rsid w:val="00A37564"/>
    <w:rsid w:val="00A54CA9"/>
    <w:rsid w:val="00A61B1F"/>
    <w:rsid w:val="00A960D0"/>
    <w:rsid w:val="00A969B4"/>
    <w:rsid w:val="00AC1B9C"/>
    <w:rsid w:val="00AC5156"/>
    <w:rsid w:val="00AD0114"/>
    <w:rsid w:val="00AD3765"/>
    <w:rsid w:val="00AD7DBD"/>
    <w:rsid w:val="00AD7E02"/>
    <w:rsid w:val="00AE31D5"/>
    <w:rsid w:val="00AE6C69"/>
    <w:rsid w:val="00B05FFC"/>
    <w:rsid w:val="00B10595"/>
    <w:rsid w:val="00B20254"/>
    <w:rsid w:val="00B328AD"/>
    <w:rsid w:val="00B41900"/>
    <w:rsid w:val="00B658EB"/>
    <w:rsid w:val="00B74383"/>
    <w:rsid w:val="00B970D8"/>
    <w:rsid w:val="00BA0EE7"/>
    <w:rsid w:val="00BD55AF"/>
    <w:rsid w:val="00BE022B"/>
    <w:rsid w:val="00C040DE"/>
    <w:rsid w:val="00C46B87"/>
    <w:rsid w:val="00C73038"/>
    <w:rsid w:val="00C85828"/>
    <w:rsid w:val="00CB685A"/>
    <w:rsid w:val="00CF32A8"/>
    <w:rsid w:val="00CF7312"/>
    <w:rsid w:val="00D130CC"/>
    <w:rsid w:val="00D1758F"/>
    <w:rsid w:val="00D23BC7"/>
    <w:rsid w:val="00D26332"/>
    <w:rsid w:val="00D41A07"/>
    <w:rsid w:val="00D43323"/>
    <w:rsid w:val="00D47A4D"/>
    <w:rsid w:val="00D644B5"/>
    <w:rsid w:val="00D73A3C"/>
    <w:rsid w:val="00D81F4B"/>
    <w:rsid w:val="00D85250"/>
    <w:rsid w:val="00DB5794"/>
    <w:rsid w:val="00DC7BDC"/>
    <w:rsid w:val="00DF671F"/>
    <w:rsid w:val="00E025AD"/>
    <w:rsid w:val="00E06426"/>
    <w:rsid w:val="00E30BA9"/>
    <w:rsid w:val="00E37BE2"/>
    <w:rsid w:val="00E43921"/>
    <w:rsid w:val="00E54B0F"/>
    <w:rsid w:val="00E9002C"/>
    <w:rsid w:val="00E90402"/>
    <w:rsid w:val="00E953DB"/>
    <w:rsid w:val="00EA259D"/>
    <w:rsid w:val="00EB20C0"/>
    <w:rsid w:val="00EC1070"/>
    <w:rsid w:val="00EC52B9"/>
    <w:rsid w:val="00ED2940"/>
    <w:rsid w:val="00ED30B5"/>
    <w:rsid w:val="00F262EB"/>
    <w:rsid w:val="00F746B7"/>
    <w:rsid w:val="00FB15DC"/>
    <w:rsid w:val="00FC687D"/>
    <w:rsid w:val="00FE20EB"/>
    <w:rsid w:val="00FE4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6CC3C"/>
  <w15:docId w15:val="{F118F2E6-1F88-437D-B0B5-805F71641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45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a7"/>
    <w:uiPriority w:val="99"/>
    <w:semiHidden/>
    <w:unhideWhenUsed/>
    <w:rsid w:val="00133ABB"/>
    <w:rPr>
      <w:sz w:val="18"/>
      <w:szCs w:val="18"/>
    </w:rPr>
  </w:style>
  <w:style w:type="character" w:customStyle="1" w:styleId="a7">
    <w:name w:val="批注框文本 字符"/>
    <w:basedOn w:val="a0"/>
    <w:link w:val="a6"/>
    <w:uiPriority w:val="99"/>
    <w:semiHidden/>
    <w:rsid w:val="00133ABB"/>
    <w:rPr>
      <w:sz w:val="18"/>
      <w:szCs w:val="18"/>
    </w:rPr>
  </w:style>
  <w:style w:type="character" w:styleId="a8">
    <w:name w:val="Hyperlink"/>
    <w:basedOn w:val="a0"/>
    <w:uiPriority w:val="99"/>
    <w:semiHidden/>
    <w:unhideWhenUsed/>
    <w:rsid w:val="00AD7E02"/>
    <w:rPr>
      <w:strike w:val="0"/>
      <w:dstrike w:val="0"/>
      <w:color w:val="0000FF"/>
      <w:u w:val="none"/>
      <w:effect w:val="none"/>
    </w:rPr>
  </w:style>
  <w:style w:type="paragraph" w:styleId="a9">
    <w:name w:val="header"/>
    <w:basedOn w:val="a"/>
    <w:link w:val="aa"/>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577ECF"/>
    <w:rPr>
      <w:sz w:val="18"/>
      <w:szCs w:val="18"/>
    </w:rPr>
  </w:style>
  <w:style w:type="paragraph" w:styleId="ab">
    <w:name w:val="footer"/>
    <w:basedOn w:val="a"/>
    <w:link w:val="ac"/>
    <w:uiPriority w:val="99"/>
    <w:unhideWhenUsed/>
    <w:rsid w:val="00577ECF"/>
    <w:pPr>
      <w:tabs>
        <w:tab w:val="center" w:pos="4153"/>
        <w:tab w:val="right" w:pos="8306"/>
      </w:tabs>
      <w:snapToGrid w:val="0"/>
      <w:jc w:val="left"/>
    </w:pPr>
    <w:rPr>
      <w:sz w:val="18"/>
      <w:szCs w:val="18"/>
    </w:rPr>
  </w:style>
  <w:style w:type="character" w:customStyle="1" w:styleId="ac">
    <w:name w:val="页脚 字符"/>
    <w:basedOn w:val="a0"/>
    <w:link w:val="ab"/>
    <w:uiPriority w:val="99"/>
    <w:rsid w:val="00577E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476</Words>
  <Characters>2717</Characters>
  <Application>Microsoft Office Word</Application>
  <DocSecurity>0</DocSecurity>
  <Lines>22</Lines>
  <Paragraphs>6</Paragraphs>
  <ScaleCrop>false</ScaleCrop>
  <Company>Microsoft</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DELL</cp:lastModifiedBy>
  <cp:revision>3</cp:revision>
  <cp:lastPrinted>2014-04-28T01:34:00Z</cp:lastPrinted>
  <dcterms:created xsi:type="dcterms:W3CDTF">2018-08-31T02:03:00Z</dcterms:created>
  <dcterms:modified xsi:type="dcterms:W3CDTF">2018-10-28T13:14:00Z</dcterms:modified>
</cp:coreProperties>
</file>